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116"/>
        <w:gridCol w:w="3780"/>
        <w:gridCol w:w="4050"/>
        <w:gridCol w:w="3826"/>
      </w:tblGrid>
      <w:tr w:rsidR="009730FE" w:rsidRPr="00066E79" w14:paraId="041102DA" w14:textId="77777777" w:rsidTr="00B77156">
        <w:trPr>
          <w:jc w:val="center"/>
        </w:trPr>
        <w:tc>
          <w:tcPr>
            <w:tcW w:w="6896" w:type="dxa"/>
            <w:gridSpan w:val="2"/>
          </w:tcPr>
          <w:p w14:paraId="55061F24" w14:textId="77777777" w:rsidR="009730FE" w:rsidRPr="00066E79" w:rsidRDefault="009730FE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درس: بیماری های زنان و مامایی</w:t>
            </w:r>
          </w:p>
        </w:tc>
        <w:tc>
          <w:tcPr>
            <w:tcW w:w="4050" w:type="dxa"/>
          </w:tcPr>
          <w:p w14:paraId="66E59579" w14:textId="04993845" w:rsidR="009730FE" w:rsidRPr="00066E79" w:rsidRDefault="009730FE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نوع درس (تئوری/عملی): </w:t>
            </w:r>
            <w:r w:rsidR="001217E7"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تئوری</w:t>
            </w:r>
          </w:p>
        </w:tc>
        <w:tc>
          <w:tcPr>
            <w:tcW w:w="3826" w:type="dxa"/>
          </w:tcPr>
          <w:p w14:paraId="10A4244B" w14:textId="77777777" w:rsidR="009730FE" w:rsidRPr="00066E79" w:rsidRDefault="009730FE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ساعت درس:68 ساعت</w:t>
            </w:r>
          </w:p>
        </w:tc>
      </w:tr>
      <w:tr w:rsidR="009730FE" w:rsidRPr="00066E79" w14:paraId="7B2CF549" w14:textId="77777777" w:rsidTr="00B77156">
        <w:trPr>
          <w:jc w:val="center"/>
        </w:trPr>
        <w:tc>
          <w:tcPr>
            <w:tcW w:w="3116" w:type="dxa"/>
          </w:tcPr>
          <w:p w14:paraId="1BA7221D" w14:textId="77777777" w:rsidR="009730FE" w:rsidRPr="00066E79" w:rsidRDefault="009730FE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رشته تحصیلی:</w:t>
            </w:r>
          </w:p>
          <w:p w14:paraId="75D47FDC" w14:textId="74CB48E2" w:rsidR="009730FE" w:rsidRPr="00066E79" w:rsidRDefault="009730FE" w:rsidP="00E16C7E">
            <w:pPr>
              <w:bidi/>
              <w:spacing w:line="228" w:lineRule="auto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پزشکی</w:t>
            </w:r>
          </w:p>
        </w:tc>
        <w:tc>
          <w:tcPr>
            <w:tcW w:w="3780" w:type="dxa"/>
          </w:tcPr>
          <w:p w14:paraId="743A0624" w14:textId="77777777" w:rsidR="009730FE" w:rsidRPr="00066E79" w:rsidRDefault="009730FE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مقطع تحصیلی دانشجویان:</w:t>
            </w:r>
          </w:p>
          <w:p w14:paraId="710A9095" w14:textId="35B7EA48" w:rsidR="009730FE" w:rsidRPr="00066E79" w:rsidRDefault="009730FE" w:rsidP="00E16C7E">
            <w:pPr>
              <w:bidi/>
              <w:spacing w:line="228" w:lineRule="auto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دکتری عمومی</w:t>
            </w:r>
          </w:p>
        </w:tc>
        <w:tc>
          <w:tcPr>
            <w:tcW w:w="4050" w:type="dxa"/>
          </w:tcPr>
          <w:p w14:paraId="028BD002" w14:textId="77777777" w:rsidR="009730FE" w:rsidRDefault="009730FE" w:rsidP="00625C80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محل برگزاری:</w:t>
            </w:r>
          </w:p>
          <w:p w14:paraId="2EB2544A" w14:textId="2B27AAC4" w:rsidR="00625C80" w:rsidRPr="00625C80" w:rsidRDefault="00625C80" w:rsidP="00625C80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بیمارستان بنت الهدی</w:t>
            </w:r>
          </w:p>
        </w:tc>
        <w:tc>
          <w:tcPr>
            <w:tcW w:w="3826" w:type="dxa"/>
          </w:tcPr>
          <w:p w14:paraId="0A585E79" w14:textId="667F2134" w:rsidR="009730FE" w:rsidRPr="00066E79" w:rsidRDefault="009730FE" w:rsidP="00625C80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مدرس</w:t>
            </w:r>
            <w:r w:rsidRPr="00066E79">
              <w:rPr>
                <w:rFonts w:cs="B Nazanin"/>
                <w:b/>
                <w:bCs/>
                <w:color w:val="000000"/>
                <w:lang w:bidi="fa-IR"/>
              </w:rPr>
              <w:t>:</w:t>
            </w: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(به ترتیب حروف الفبا</w:t>
            </w:r>
            <w:r w:rsidR="001E66FC">
              <w:rPr>
                <w:rFonts w:cs="B Nazanin" w:hint="cs"/>
                <w:sz w:val="22"/>
                <w:szCs w:val="22"/>
                <w:rtl/>
                <w:lang w:bidi="fa-IR"/>
              </w:rPr>
              <w:t>دکترصدیقه تقدیسی</w:t>
            </w:r>
            <w:r w:rsidR="001E66FC">
              <w:rPr>
                <w:rFonts w:cs="B Nazanin" w:hint="cs"/>
                <w:sz w:val="22"/>
                <w:szCs w:val="22"/>
                <w:rtl/>
              </w:rPr>
              <w:t xml:space="preserve"> ، دکتر ویدا رادی، دکتر طوبی فرازمند، دکتر طیبه قاضوی،دکتر کتانه کاظمی،دکترعطیه کلاته،دکتر فاطمه نوری،دکتر خدیجه نصیری</w:t>
            </w:r>
            <w:bookmarkStart w:id="0" w:name="_GoBack"/>
            <w:bookmarkEnd w:id="0"/>
          </w:p>
        </w:tc>
      </w:tr>
    </w:tbl>
    <w:p w14:paraId="06CAED9B" w14:textId="6BA3A073" w:rsidR="009730FE" w:rsidRPr="00066E79" w:rsidRDefault="009730FE" w:rsidP="00E16C7E">
      <w:pPr>
        <w:tabs>
          <w:tab w:val="num" w:pos="720"/>
        </w:tabs>
        <w:bidi/>
        <w:ind w:left="720" w:hanging="360"/>
        <w:rPr>
          <w:rFonts w:cs="B Nazanin"/>
          <w:b/>
          <w:bCs/>
          <w:color w:val="000000"/>
          <w:lang w:bidi="fa-IR"/>
        </w:rPr>
      </w:pPr>
      <w:r w:rsidRPr="00066E79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هدف کلی درس</w:t>
      </w:r>
      <w:r w:rsidRPr="00066E79">
        <w:rPr>
          <w:rFonts w:cs="B Nazanin" w:hint="cs"/>
          <w:b/>
          <w:bCs/>
          <w:color w:val="000000"/>
          <w:rtl/>
          <w:lang w:bidi="fa-IR"/>
        </w:rPr>
        <w:t>:</w:t>
      </w:r>
    </w:p>
    <w:p w14:paraId="3209FEFE" w14:textId="77777777" w:rsidR="009730FE" w:rsidRPr="00066E79" w:rsidRDefault="009730FE" w:rsidP="00E16C7E">
      <w:pPr>
        <w:tabs>
          <w:tab w:val="num" w:pos="720"/>
        </w:tabs>
        <w:bidi/>
        <w:ind w:left="720" w:hanging="360"/>
        <w:rPr>
          <w:rFonts w:cs="B Nazanin"/>
          <w:b/>
          <w:bCs/>
          <w:color w:val="000000"/>
          <w:lang w:bidi="fa-IR"/>
        </w:rPr>
      </w:pPr>
    </w:p>
    <w:p w14:paraId="44882C24" w14:textId="77777777" w:rsidR="009730FE" w:rsidRPr="00066E79" w:rsidRDefault="009730FE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در پایان این درس، دانشجو باید بتواند:</w:t>
      </w:r>
    </w:p>
    <w:p w14:paraId="37124110" w14:textId="7F4F42E0" w:rsidR="009730FE" w:rsidRPr="00066E79" w:rsidRDefault="009730FE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rtl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الف) در مواجهه با هریک از علائم و شکایات شایع و مهم:</w:t>
      </w:r>
    </w:p>
    <w:p w14:paraId="5256D070" w14:textId="77777777" w:rsidR="009730FE" w:rsidRPr="00066E79" w:rsidRDefault="009730FE" w:rsidP="00E16C7E">
      <w:pPr>
        <w:numPr>
          <w:ilvl w:val="0"/>
          <w:numId w:val="1"/>
        </w:numPr>
        <w:tabs>
          <w:tab w:val="num" w:pos="720"/>
        </w:tabs>
        <w:bidi/>
        <w:rPr>
          <w:rFonts w:cs="B Nazanin"/>
          <w:color w:val="000000"/>
          <w:sz w:val="26"/>
          <w:szCs w:val="26"/>
          <w:lang w:bidi="fa-IR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تعریف آن را بیان کند.</w:t>
      </w:r>
    </w:p>
    <w:p w14:paraId="6787396B" w14:textId="77777777" w:rsidR="009730FE" w:rsidRPr="00066E79" w:rsidRDefault="009730FE" w:rsidP="00E16C7E">
      <w:pPr>
        <w:numPr>
          <w:ilvl w:val="0"/>
          <w:numId w:val="1"/>
        </w:numPr>
        <w:tabs>
          <w:tab w:val="num" w:pos="720"/>
        </w:tabs>
        <w:bidi/>
        <w:rPr>
          <w:rFonts w:cs="B Nazanin"/>
          <w:color w:val="000000"/>
          <w:sz w:val="26"/>
          <w:szCs w:val="26"/>
          <w:lang w:bidi="fa-IR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معاینات فیزیکی لازم</w:t>
      </w:r>
      <w:r w:rsidRPr="00066E79">
        <w:rPr>
          <w:rFonts w:cs="B Nazanin"/>
          <w:color w:val="000000"/>
          <w:sz w:val="26"/>
          <w:szCs w:val="26"/>
          <w:lang w:bidi="fa-IR"/>
        </w:rPr>
        <w:t xml:space="preserve">  (focused history taking and physical exam</w:t>
      </w:r>
      <w:r w:rsidRPr="00066E79">
        <w:rPr>
          <w:rFonts w:cs="B Nazanin" w:hint="cs"/>
          <w:color w:val="000000"/>
          <w:sz w:val="26"/>
          <w:szCs w:val="26"/>
          <w:rtl/>
          <w:lang w:bidi="fa-IR"/>
        </w:rPr>
        <w:t>برای رویکرد به آن را شرح دهد</w:t>
      </w:r>
    </w:p>
    <w:p w14:paraId="49B2AAD1" w14:textId="77777777" w:rsidR="009730FE" w:rsidRPr="00066E79" w:rsidRDefault="009730FE" w:rsidP="00E16C7E">
      <w:pPr>
        <w:numPr>
          <w:ilvl w:val="0"/>
          <w:numId w:val="1"/>
        </w:numPr>
        <w:tabs>
          <w:tab w:val="num" w:pos="720"/>
        </w:tabs>
        <w:bidi/>
        <w:rPr>
          <w:rFonts w:cs="B Nazanin"/>
          <w:color w:val="000000"/>
          <w:sz w:val="26"/>
          <w:szCs w:val="26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تشخیص های افتراقی مهم را مطرح کند و گام های ضروری برای رسیدن به تشخیص و مدیریت مشکل بیمار را پیشنهاد دهد</w:t>
      </w:r>
    </w:p>
    <w:p w14:paraId="664FF1CF" w14:textId="1EC5892F" w:rsidR="009730FE" w:rsidRPr="00066E79" w:rsidRDefault="009730FE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rtl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ب) درمورد بیماری های شایع و مهم:</w:t>
      </w:r>
    </w:p>
    <w:p w14:paraId="23FC82E5" w14:textId="77777777" w:rsidR="009730FE" w:rsidRPr="00066E79" w:rsidRDefault="009730FE" w:rsidP="00E16C7E">
      <w:pPr>
        <w:numPr>
          <w:ilvl w:val="0"/>
          <w:numId w:val="2"/>
        </w:numPr>
        <w:tabs>
          <w:tab w:val="num" w:pos="720"/>
        </w:tabs>
        <w:bidi/>
        <w:rPr>
          <w:rFonts w:cs="B Nazanin"/>
          <w:color w:val="000000"/>
          <w:sz w:val="26"/>
          <w:szCs w:val="26"/>
          <w:lang w:bidi="fa-IR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تعریف،اتیولوژی و اپیدمیولوژی بیماری را شرح دهد</w:t>
      </w:r>
    </w:p>
    <w:p w14:paraId="293645DD" w14:textId="77777777" w:rsidR="009730FE" w:rsidRPr="00066E79" w:rsidRDefault="00467BBD" w:rsidP="00E16C7E">
      <w:pPr>
        <w:numPr>
          <w:ilvl w:val="0"/>
          <w:numId w:val="2"/>
        </w:numPr>
        <w:tabs>
          <w:tab w:val="num" w:pos="720"/>
        </w:tabs>
        <w:bidi/>
        <w:rPr>
          <w:rFonts w:cs="B Nazanin"/>
          <w:color w:val="000000"/>
          <w:sz w:val="26"/>
          <w:szCs w:val="26"/>
          <w:lang w:bidi="fa-IR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مشکلات بیمار</w:t>
      </w:r>
      <w:r w:rsidR="009730FE" w:rsidRPr="00066E79">
        <w:rPr>
          <w:rFonts w:cs="B Nazanin" w:hint="cs"/>
          <w:color w:val="000000"/>
          <w:sz w:val="26"/>
          <w:szCs w:val="26"/>
          <w:rtl/>
        </w:rPr>
        <w:t xml:space="preserve"> مبتلا به بیماری های شایع و مهم را توضیح دهد</w:t>
      </w:r>
    </w:p>
    <w:p w14:paraId="2222EB61" w14:textId="77777777" w:rsidR="009730FE" w:rsidRPr="00066E79" w:rsidRDefault="009730FE" w:rsidP="00E16C7E">
      <w:pPr>
        <w:numPr>
          <w:ilvl w:val="0"/>
          <w:numId w:val="2"/>
        </w:numPr>
        <w:tabs>
          <w:tab w:val="num" w:pos="720"/>
        </w:tabs>
        <w:bidi/>
        <w:rPr>
          <w:rFonts w:cs="B Nazanin"/>
          <w:color w:val="000000"/>
          <w:sz w:val="26"/>
          <w:szCs w:val="26"/>
          <w:lang w:bidi="fa-IR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روش های تشخیص بیماری را شرح دهد</w:t>
      </w:r>
    </w:p>
    <w:p w14:paraId="30ACB5A4" w14:textId="77777777" w:rsidR="009730FE" w:rsidRPr="00066E79" w:rsidRDefault="009730FE" w:rsidP="00E16C7E">
      <w:pPr>
        <w:numPr>
          <w:ilvl w:val="0"/>
          <w:numId w:val="2"/>
        </w:numPr>
        <w:tabs>
          <w:tab w:val="num" w:pos="720"/>
        </w:tabs>
        <w:bidi/>
        <w:rPr>
          <w:rFonts w:cs="B Nazanin"/>
          <w:color w:val="000000"/>
          <w:sz w:val="26"/>
          <w:szCs w:val="26"/>
          <w:lang w:bidi="fa-IR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مهم ترین اقدامات پیشگیری در سطوح مختلف مشتمل بر درمان و توانبخشی بیمار را بر اساس شواهد علمی و گایدلاین های بومی در حد مورد انتظار توضیح دهد</w:t>
      </w:r>
    </w:p>
    <w:p w14:paraId="6CC12067" w14:textId="77777777" w:rsidR="009730FE" w:rsidRPr="00066E79" w:rsidRDefault="009730FE" w:rsidP="00E16C7E">
      <w:pPr>
        <w:numPr>
          <w:ilvl w:val="0"/>
          <w:numId w:val="2"/>
        </w:numPr>
        <w:tabs>
          <w:tab w:val="num" w:pos="720"/>
        </w:tabs>
        <w:bidi/>
        <w:rPr>
          <w:rFonts w:cs="B Nazanin"/>
          <w:color w:val="000000"/>
          <w:sz w:val="26"/>
          <w:szCs w:val="26"/>
          <w:lang w:bidi="fa-IR"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در مواجهه با سناریو با شرح موارد بیماران مرتبط با این بیماری ها دانش آموخته شده را برای استدلال بالینی و پیشنهاد رویکردهای تشخیصی یا درمانی به کار بندد.</w:t>
      </w:r>
    </w:p>
    <w:p w14:paraId="480508BA" w14:textId="77777777" w:rsidR="009730FE" w:rsidRPr="00066E79" w:rsidRDefault="009730FE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rtl/>
        </w:rPr>
      </w:pPr>
      <w:r w:rsidRPr="00066E79">
        <w:rPr>
          <w:rFonts w:cs="B Nazanin" w:hint="cs"/>
          <w:color w:val="000000"/>
          <w:sz w:val="26"/>
          <w:szCs w:val="26"/>
          <w:rtl/>
        </w:rPr>
        <w:t>ج) نسبت به مسائل مهمی که مراعات آن در محیط بالینی این حیطه ضرورت دارد توجه کند</w:t>
      </w:r>
    </w:p>
    <w:p w14:paraId="4F96D7D0" w14:textId="77777777" w:rsidR="00444076" w:rsidRPr="00066E79" w:rsidRDefault="00444076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rtl/>
        </w:rPr>
      </w:pPr>
    </w:p>
    <w:p w14:paraId="68E2190E" w14:textId="6F0A941E" w:rsidR="00444076" w:rsidRDefault="00444076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rtl/>
        </w:rPr>
      </w:pPr>
    </w:p>
    <w:p w14:paraId="03E12A61" w14:textId="77777777" w:rsidR="002B7E8B" w:rsidRPr="00066E79" w:rsidRDefault="002B7E8B" w:rsidP="002B7E8B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rtl/>
        </w:rPr>
      </w:pPr>
    </w:p>
    <w:p w14:paraId="44E82DC4" w14:textId="77777777" w:rsidR="00444076" w:rsidRPr="00066E79" w:rsidRDefault="00444076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lang w:bidi="fa-IR"/>
        </w:rPr>
      </w:pPr>
    </w:p>
    <w:p w14:paraId="042CA469" w14:textId="77777777" w:rsidR="009730FE" w:rsidRPr="00066E79" w:rsidRDefault="009730FE" w:rsidP="00E16C7E">
      <w:pPr>
        <w:tabs>
          <w:tab w:val="num" w:pos="720"/>
        </w:tabs>
        <w:bidi/>
        <w:ind w:left="720" w:hanging="360"/>
        <w:rPr>
          <w:rFonts w:cs="B Nazanin"/>
          <w:color w:val="000000"/>
          <w:sz w:val="26"/>
          <w:szCs w:val="26"/>
          <w:lang w:bidi="fa-IR"/>
        </w:rPr>
      </w:pPr>
    </w:p>
    <w:p w14:paraId="3FAC05A5" w14:textId="77777777" w:rsidR="009730FE" w:rsidRPr="00066E79" w:rsidRDefault="009730FE" w:rsidP="00E16C7E">
      <w:pPr>
        <w:bidi/>
        <w:rPr>
          <w:rFonts w:cs="B Nazanin"/>
          <w:sz w:val="26"/>
          <w:szCs w:val="26"/>
          <w:rtl/>
        </w:rPr>
      </w:pPr>
    </w:p>
    <w:p w14:paraId="627328F5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76F72906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14E376AE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p w14:paraId="754CAA87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85"/>
        <w:gridCol w:w="3251"/>
        <w:gridCol w:w="5811"/>
        <w:gridCol w:w="1135"/>
        <w:gridCol w:w="1132"/>
        <w:gridCol w:w="1704"/>
        <w:gridCol w:w="1099"/>
      </w:tblGrid>
      <w:tr w:rsidR="00690E1C" w:rsidRPr="00066E79" w14:paraId="56CD57E5" w14:textId="77777777" w:rsidTr="00661C57">
        <w:tc>
          <w:tcPr>
            <w:tcW w:w="231" w:type="pct"/>
            <w:tcBorders>
              <w:top w:val="thinThickSmallGap" w:sz="24" w:space="0" w:color="auto"/>
              <w:left w:val="thickThinSmallGap" w:sz="24" w:space="0" w:color="auto"/>
              <w:bottom w:val="single" w:sz="24" w:space="0" w:color="auto"/>
            </w:tcBorders>
            <w:vAlign w:val="center"/>
          </w:tcPr>
          <w:p w14:paraId="6C449A06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شماره جلسه</w:t>
            </w:r>
          </w:p>
        </w:tc>
        <w:tc>
          <w:tcPr>
            <w:tcW w:w="1097" w:type="pct"/>
            <w:tcBorders>
              <w:top w:val="thinThickSmallGap" w:sz="24" w:space="0" w:color="auto"/>
              <w:bottom w:val="single" w:sz="24" w:space="0" w:color="auto"/>
            </w:tcBorders>
            <w:vAlign w:val="center"/>
          </w:tcPr>
          <w:p w14:paraId="1ED5BCD0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اهداف میانی  (رئوس مطالب)</w:t>
            </w:r>
          </w:p>
        </w:tc>
        <w:tc>
          <w:tcPr>
            <w:tcW w:w="1961" w:type="pct"/>
            <w:tcBorders>
              <w:top w:val="thinThickSmallGap" w:sz="24" w:space="0" w:color="auto"/>
              <w:bottom w:val="single" w:sz="24" w:space="0" w:color="auto"/>
            </w:tcBorders>
            <w:vAlign w:val="center"/>
          </w:tcPr>
          <w:p w14:paraId="08B928F2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اهداف ویژه (بر اساس سه حیطه اهداف آموزشی : شناختی، عاطفی، روان حرکتی)</w:t>
            </w:r>
          </w:p>
        </w:tc>
        <w:tc>
          <w:tcPr>
            <w:tcW w:w="383" w:type="pct"/>
            <w:tcBorders>
              <w:top w:val="thinThickSmallGap" w:sz="24" w:space="0" w:color="auto"/>
              <w:bottom w:val="single" w:sz="24" w:space="0" w:color="auto"/>
            </w:tcBorders>
            <w:vAlign w:val="center"/>
          </w:tcPr>
          <w:p w14:paraId="426473ED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طبقه هر حیطه</w:t>
            </w:r>
          </w:p>
        </w:tc>
        <w:tc>
          <w:tcPr>
            <w:tcW w:w="382" w:type="pct"/>
            <w:tcBorders>
              <w:top w:val="thinThickSmallGap" w:sz="24" w:space="0" w:color="auto"/>
              <w:bottom w:val="single" w:sz="24" w:space="0" w:color="auto"/>
            </w:tcBorders>
            <w:vAlign w:val="center"/>
          </w:tcPr>
          <w:p w14:paraId="22C024CA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روش یاددهی</w:t>
            </w:r>
          </w:p>
          <w:p w14:paraId="40501D1E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یادگیری</w:t>
            </w:r>
            <w:r w:rsidRPr="00066E79">
              <w:rPr>
                <w:rStyle w:val="FootnoteReference"/>
                <w:rFonts w:cs="B Zar"/>
                <w:b/>
                <w:bCs/>
                <w:color w:val="000000"/>
                <w:sz w:val="22"/>
                <w:szCs w:val="22"/>
                <w:lang w:bidi="fa-IR"/>
              </w:rPr>
              <w:footnoteReference w:customMarkFollows="1" w:id="1"/>
              <w:sym w:font="Symbol" w:char="F02A"/>
            </w:r>
          </w:p>
        </w:tc>
        <w:tc>
          <w:tcPr>
            <w:tcW w:w="575" w:type="pct"/>
            <w:tcBorders>
              <w:top w:val="thinThickSmallGap" w:sz="24" w:space="0" w:color="auto"/>
              <w:bottom w:val="single" w:sz="24" w:space="0" w:color="auto"/>
            </w:tcBorders>
            <w:vAlign w:val="center"/>
          </w:tcPr>
          <w:p w14:paraId="5C79E987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رسانه هاي آموزشي</w:t>
            </w:r>
          </w:p>
        </w:tc>
        <w:tc>
          <w:tcPr>
            <w:tcW w:w="371" w:type="pct"/>
            <w:tcBorders>
              <w:top w:val="thinThickSmallGap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14:paraId="4C00D3E2" w14:textId="77777777" w:rsidR="00690E1C" w:rsidRPr="00066E79" w:rsidRDefault="00690E1C" w:rsidP="00E16C7E">
            <w:pPr>
              <w:bidi/>
              <w:spacing w:line="228" w:lineRule="auto"/>
              <w:rPr>
                <w:rFonts w:cs="B Za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Za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تکالیف دانشجو</w:t>
            </w:r>
          </w:p>
        </w:tc>
      </w:tr>
      <w:tr w:rsidR="00690E1C" w:rsidRPr="00066E79" w14:paraId="0AE8E9E6" w14:textId="77777777" w:rsidTr="00661C57">
        <w:trPr>
          <w:trHeight w:val="3124"/>
        </w:trPr>
        <w:tc>
          <w:tcPr>
            <w:tcW w:w="231" w:type="pct"/>
            <w:tcBorders>
              <w:top w:val="single" w:sz="24" w:space="0" w:color="auto"/>
              <w:left w:val="thickThinSmallGap" w:sz="24" w:space="0" w:color="auto"/>
            </w:tcBorders>
          </w:tcPr>
          <w:p w14:paraId="1EB1E162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</w:p>
          <w:p w14:paraId="29202360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</w:p>
          <w:p w14:paraId="50F9EB3F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</w:p>
          <w:p w14:paraId="1EC2B3C5" w14:textId="4DCED353" w:rsidR="00690E1C" w:rsidRPr="00066E79" w:rsidRDefault="00690E1C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  <w:r w:rsidRPr="00066E79">
              <w:rPr>
                <w:rFonts w:hint="cs"/>
                <w:sz w:val="22"/>
                <w:szCs w:val="22"/>
                <w:rtl/>
              </w:rPr>
              <w:t>1</w:t>
            </w:r>
          </w:p>
          <w:p w14:paraId="2E7744EA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24" w:space="0" w:color="auto"/>
            </w:tcBorders>
            <w:vAlign w:val="center"/>
          </w:tcPr>
          <w:p w14:paraId="309B8F43" w14:textId="77777777" w:rsidR="00690E1C" w:rsidRPr="00066E79" w:rsidRDefault="00690E1C" w:rsidP="00E16C7E">
            <w:pPr>
              <w:bidi/>
              <w:spacing w:line="228" w:lineRule="auto"/>
              <w:rPr>
                <w:rFonts w:ascii="Tahoma" w:hAnsi="Tahoma" w:cs="B Nazanin"/>
                <w:b/>
                <w:bCs/>
                <w:color w:val="000000"/>
                <w:rtl/>
                <w:lang w:bidi="fa-IR"/>
              </w:rPr>
            </w:pPr>
          </w:p>
          <w:p w14:paraId="5AD3D767" w14:textId="77777777" w:rsidR="00690E1C" w:rsidRPr="00066E79" w:rsidRDefault="00690E1C" w:rsidP="00E16C7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  <w:lang w:bidi="fa-IR"/>
              </w:rPr>
              <w:t>وظایف مربوط به متخصص زنان، اخلاق مسئولیت و ایمنی بیمار و معاینات سلامت زنان</w:t>
            </w:r>
          </w:p>
          <w:p w14:paraId="0BFB7100" w14:textId="77777777" w:rsidR="00690E1C" w:rsidRPr="00066E79" w:rsidRDefault="00690E1C" w:rsidP="00E16C7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482AB3AA" w14:textId="77777777" w:rsidR="00690E1C" w:rsidRPr="00066E79" w:rsidRDefault="00690E1C" w:rsidP="00E16C7E">
            <w:pPr>
              <w:bidi/>
              <w:spacing w:line="228" w:lineRule="auto"/>
              <w:rPr>
                <w:rFonts w:ascii="Tahoma" w:hAnsi="Tahoma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961" w:type="pct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293B501C" w14:textId="77777777" w:rsidR="00690E1C" w:rsidRPr="00066E79" w:rsidRDefault="00690E1C" w:rsidP="00E16C7E">
            <w:pPr>
              <w:pStyle w:val="ListParagraph"/>
              <w:numPr>
                <w:ilvl w:val="0"/>
                <w:numId w:val="14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بتوانند مهارت های خو در برقراری ارتباط و مراقبت های بالینی در اخذ یک شرح حال مرتبط و کامل، بررسی ریسک و پایبندی بیمار به پیگیری توصیه های سلامتی را اصلاح کنند.</w:t>
            </w:r>
          </w:p>
          <w:p w14:paraId="637D035C" w14:textId="77777777" w:rsidR="00690E1C" w:rsidRPr="00066E79" w:rsidRDefault="00690E1C" w:rsidP="00E16C7E">
            <w:pPr>
              <w:pStyle w:val="ListParagraph"/>
              <w:numPr>
                <w:ilvl w:val="0"/>
                <w:numId w:val="14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بتوانند معاینه پستان و لکن یک زن را به طور کامل انجام دهند ، که شامل تست پاپ و غربالگری های متناسب می شود</w:t>
            </w:r>
          </w:p>
          <w:p w14:paraId="4DF6BB4F" w14:textId="77777777" w:rsidR="00690E1C" w:rsidRPr="00066E79" w:rsidRDefault="00690E1C" w:rsidP="00E16C7E">
            <w:pPr>
              <w:pStyle w:val="ListParagraph"/>
              <w:numPr>
                <w:ilvl w:val="0"/>
                <w:numId w:val="14"/>
              </w:num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بتوانند از اطلاعات کسب شده از بیمار برای  انتخاب برنامه درمانی مناسب استفاده کنند و در عین حال به مسایل اجتماعی اقتصادی و فرهنگی و مسایل مربوط به ویژگی های جنسیتی توجه کنند.</w:t>
            </w:r>
          </w:p>
          <w:p w14:paraId="0D7CAC34" w14:textId="77777777" w:rsidR="00690E1C" w:rsidRPr="00066E79" w:rsidRDefault="00690E1C" w:rsidP="00E16C7E">
            <w:pPr>
              <w:pStyle w:val="ListParagraph"/>
              <w:numPr>
                <w:ilvl w:val="0"/>
                <w:numId w:val="14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مسائل قانونی و اخلاقی در زنان و مامایی را بدانند</w:t>
            </w:r>
          </w:p>
          <w:p w14:paraId="02E70CF4" w14:textId="77777777" w:rsidR="00690E1C" w:rsidRPr="00066E79" w:rsidRDefault="00690E1C" w:rsidP="00E16C7E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383" w:type="pc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74E899BF" w14:textId="77777777" w:rsidR="00690E1C" w:rsidRPr="00066E79" w:rsidRDefault="00690E1C" w:rsidP="00315F7F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 و درك</w:t>
            </w:r>
          </w:p>
          <w:p w14:paraId="1A5F1B91" w14:textId="77777777" w:rsidR="00690E1C" w:rsidRPr="00066E79" w:rsidRDefault="00690E1C" w:rsidP="00315F7F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  <w:p w14:paraId="4DB158BA" w14:textId="77777777" w:rsidR="00690E1C" w:rsidRPr="00066E79" w:rsidRDefault="00690E1C" w:rsidP="00315F7F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5A340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  <w:lang w:bidi="fa-IR"/>
              </w:rPr>
            </w:pPr>
            <w:r w:rsidRPr="00066E79">
              <w:rPr>
                <w:rFonts w:hint="cs"/>
                <w:sz w:val="22"/>
                <w:szCs w:val="22"/>
                <w:rtl/>
                <w:lang w:bidi="fa-IR"/>
              </w:rPr>
              <w:t>مباحثه ای</w:t>
            </w:r>
          </w:p>
          <w:p w14:paraId="18749343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  <w:lang w:bidi="fa-IR"/>
              </w:rPr>
            </w:pPr>
            <w:r w:rsidRPr="00066E79">
              <w:rPr>
                <w:rFonts w:hint="cs"/>
                <w:sz w:val="22"/>
                <w:szCs w:val="22"/>
                <w:rtl/>
                <w:lang w:bidi="fa-IR"/>
              </w:rPr>
              <w:t>پرسش و پاسخ</w:t>
            </w:r>
          </w:p>
          <w:p w14:paraId="4B422FFB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  <w:r w:rsidRPr="00066E79">
              <w:rPr>
                <w:rFonts w:hint="cs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78454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  <w:r w:rsidRPr="00066E79">
              <w:rPr>
                <w:sz w:val="22"/>
                <w:szCs w:val="22"/>
              </w:rPr>
              <w:t>Multimedia</w:t>
            </w:r>
          </w:p>
        </w:tc>
        <w:tc>
          <w:tcPr>
            <w:tcW w:w="371" w:type="pct"/>
            <w:tcBorders>
              <w:top w:val="single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7DDC63AD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1030C344" w14:textId="77777777" w:rsidTr="00661C57">
        <w:trPr>
          <w:trHeight w:val="1910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</w:tcBorders>
          </w:tcPr>
          <w:p w14:paraId="2461CE62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  <w:p w14:paraId="5737576C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</w:tcBorders>
            <w:vAlign w:val="center"/>
          </w:tcPr>
          <w:p w14:paraId="0121B191" w14:textId="77777777" w:rsidR="00690E1C" w:rsidRPr="00066E79" w:rsidRDefault="00690E1C" w:rsidP="00E16C7E">
            <w:pPr>
              <w:bidi/>
              <w:rPr>
                <w:rFonts w:ascii="Tahoma" w:hAnsi="Tahoma" w:cs="B Nazanin"/>
                <w:b/>
                <w:bCs/>
                <w:color w:val="000000"/>
                <w:rtl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جنین شناسی و آناتومی</w:t>
            </w:r>
          </w:p>
          <w:p w14:paraId="04A5A74D" w14:textId="77777777" w:rsidR="00690E1C" w:rsidRPr="00066E79" w:rsidRDefault="00690E1C" w:rsidP="00E16C7E">
            <w:pPr>
              <w:bidi/>
              <w:rPr>
                <w:rFonts w:ascii="Tahoma" w:hAnsi="Tahoma" w:cs="B Nazanin"/>
                <w:b/>
                <w:bCs/>
                <w:color w:val="000000"/>
                <w:rtl/>
              </w:rPr>
            </w:pPr>
          </w:p>
        </w:tc>
        <w:tc>
          <w:tcPr>
            <w:tcW w:w="1961" w:type="pct"/>
            <w:tcBorders>
              <w:top w:val="single" w:sz="18" w:space="0" w:color="auto"/>
            </w:tcBorders>
            <w:vAlign w:val="center"/>
          </w:tcPr>
          <w:p w14:paraId="620FDB1C" w14:textId="77777777" w:rsidR="00690E1C" w:rsidRPr="00066E79" w:rsidRDefault="00690E1C" w:rsidP="00E16C7E">
            <w:p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</w:p>
          <w:p w14:paraId="1555B7F8" w14:textId="77777777" w:rsidR="00690E1C" w:rsidRPr="00066E79" w:rsidRDefault="00690E1C" w:rsidP="00E16C7E">
            <w:pPr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موارد اساسی مربوط به تکامل و رشد اولیه انسانی، به ویژه مواردی که مربوط به اناتومی تناسلی است را بدانند</w:t>
            </w:r>
          </w:p>
          <w:p w14:paraId="147F63D0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آناتومی دستگاه تناسلی پیش از بلوغ،باروری و یائسگی را بدانند</w:t>
            </w:r>
          </w:p>
        </w:tc>
        <w:tc>
          <w:tcPr>
            <w:tcW w:w="383" w:type="pct"/>
            <w:tcBorders>
              <w:top w:val="single" w:sz="18" w:space="0" w:color="auto"/>
            </w:tcBorders>
            <w:vAlign w:val="center"/>
          </w:tcPr>
          <w:p w14:paraId="7624D74F" w14:textId="77777777" w:rsidR="00690E1C" w:rsidRPr="00066E79" w:rsidRDefault="00690E1C" w:rsidP="00315F7F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  <w:p w14:paraId="7E64ED1A" w14:textId="77777777" w:rsidR="00690E1C" w:rsidRPr="00066E79" w:rsidRDefault="00690E1C" w:rsidP="00315F7F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هدف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</w:t>
            </w:r>
          </w:p>
          <w:p w14:paraId="00E904F2" w14:textId="77777777" w:rsidR="00690E1C" w:rsidRPr="00066E79" w:rsidRDefault="00690E1C" w:rsidP="00315F7F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</w:tcBorders>
            <w:vAlign w:val="center"/>
          </w:tcPr>
          <w:p w14:paraId="066F6D31" w14:textId="77777777" w:rsidR="00690E1C" w:rsidRPr="00066E79" w:rsidRDefault="00690E1C" w:rsidP="00E16C7E">
            <w:pPr>
              <w:spacing w:line="228" w:lineRule="auto"/>
              <w:rPr>
                <w:sz w:val="22"/>
                <w:szCs w:val="22"/>
                <w:rtl/>
              </w:rPr>
            </w:pPr>
          </w:p>
          <w:p w14:paraId="7BBCA9E5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0FCEAB44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068D07AE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</w:tcBorders>
          </w:tcPr>
          <w:p w14:paraId="6B6C459F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  <w:p w14:paraId="33B7D36F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371" w:type="pct"/>
            <w:tcBorders>
              <w:top w:val="single" w:sz="18" w:space="0" w:color="auto"/>
              <w:right w:val="thinThickSmallGap" w:sz="24" w:space="0" w:color="auto"/>
            </w:tcBorders>
          </w:tcPr>
          <w:p w14:paraId="2E3707BE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365760EF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39BFC6DE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1136" w14:textId="77777777" w:rsidR="00690E1C" w:rsidRPr="00066E79" w:rsidRDefault="00690E1C" w:rsidP="00E16C7E">
            <w:pPr>
              <w:bidi/>
              <w:spacing w:line="228" w:lineRule="auto"/>
              <w:rPr>
                <w:rFonts w:ascii="Tahoma" w:hAnsi="Tahoma" w:cs="B Nazanin"/>
                <w:b/>
                <w:bCs/>
                <w:color w:val="000000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بیماری نئوپلاسم و کارسینوم سرویکس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CA00EE" w14:textId="77777777" w:rsidR="00690E1C" w:rsidRPr="00066E79" w:rsidRDefault="00690E1C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</w:p>
          <w:p w14:paraId="3292B322" w14:textId="128DFB1C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انواع پاپ اسم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0"/>
                <w:szCs w:val="20"/>
                <w:rtl/>
              </w:rPr>
              <w:t>ر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 xml:space="preserve"> غ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0"/>
                <w:szCs w:val="20"/>
                <w:rtl/>
              </w:rPr>
              <w:t>ر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 xml:space="preserve"> طب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0"/>
                <w:szCs w:val="20"/>
                <w:rtl/>
              </w:rPr>
              <w:t>ع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 xml:space="preserve"> به نفص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0"/>
                <w:szCs w:val="20"/>
                <w:rtl/>
              </w:rPr>
              <w:t>ل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توضیح دهند</w:t>
            </w:r>
          </w:p>
          <w:p w14:paraId="40EEDED1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چگونگ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 xml:space="preserve"> درمان انواع پاپ اسم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0"/>
                <w:szCs w:val="20"/>
                <w:rtl/>
              </w:rPr>
              <w:t>ر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 xml:space="preserve"> غ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0"/>
                <w:szCs w:val="20"/>
                <w:rtl/>
              </w:rPr>
              <w:t>ر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 xml:space="preserve"> طب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0"/>
                <w:szCs w:val="20"/>
                <w:rtl/>
              </w:rPr>
              <w:t>ع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 xml:space="preserve"> را نام ببر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 و انواع روشهاي درمان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ی را بیان کنند</w:t>
            </w:r>
          </w:p>
          <w:p w14:paraId="26E6CBFF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غربالگری مناسب برای نئوپلاری سرویکس و همچنین مدیریت بیماران مبتلا به غربالگری غیرطبیعی را شرح دهند</w:t>
            </w:r>
          </w:p>
          <w:p w14:paraId="7F2CC7D4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پاتوژنز سرطان دهانه رحم را بدانند</w:t>
            </w:r>
          </w:p>
          <w:p w14:paraId="73FB1A2E" w14:textId="281E8952" w:rsidR="00690E1C" w:rsidRPr="00066E79" w:rsidRDefault="00315F7F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عوامل خطرزا،</w:t>
            </w:r>
            <w:r w:rsidR="00690E1C"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علائم و تظاهرات شایع و یافته های معاینه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854D2" w14:textId="77777777" w:rsidR="00690E1C" w:rsidRPr="00066E79" w:rsidRDefault="00690E1C" w:rsidP="00315F7F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هدف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</w:t>
            </w:r>
          </w:p>
          <w:p w14:paraId="3D4AA460" w14:textId="77777777" w:rsidR="00690E1C" w:rsidRPr="00066E79" w:rsidRDefault="00690E1C" w:rsidP="00315F7F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7390D788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16A97964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7EA2A3E7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4076C60F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27991214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5CA2C5B0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28B47299" w14:textId="0A2E4D26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lastRenderedPageBreak/>
              <w:t>4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526EC4" w14:textId="77777777" w:rsidR="00690E1C" w:rsidRPr="00066E79" w:rsidRDefault="00690E1C" w:rsidP="00E16C7E">
            <w:pPr>
              <w:bidi/>
              <w:rPr>
                <w:rFonts w:cs="B Nazanin"/>
                <w:b/>
                <w:bCs/>
                <w:color w:val="000000"/>
                <w:rtl/>
              </w:rPr>
            </w:pPr>
            <w:r w:rsidRPr="00066E79">
              <w:rPr>
                <w:rFonts w:cs="B Nazanin"/>
                <w:b/>
                <w:bCs/>
                <w:color w:val="000000"/>
                <w:rtl/>
              </w:rPr>
              <w:t>اندومتریوز</w:t>
            </w:r>
          </w:p>
          <w:p w14:paraId="4E702560" w14:textId="77777777" w:rsidR="00690E1C" w:rsidRPr="00066E79" w:rsidRDefault="00690E1C" w:rsidP="00E16C7E">
            <w:pPr>
              <w:bidi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و</w:t>
            </w:r>
          </w:p>
          <w:p w14:paraId="2D9D1ED7" w14:textId="3F56BB5A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/>
                <w:b/>
                <w:bCs/>
                <w:color w:val="000000"/>
                <w:lang w:bidi="fa-IR"/>
              </w:rPr>
              <w:t>PCO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5E3F9D" w14:textId="77777777" w:rsidR="00690E1C" w:rsidRPr="00066E79" w:rsidRDefault="00690E1C" w:rsidP="00E16C7E">
            <w:pPr>
              <w:bidi/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</w:pPr>
          </w:p>
          <w:p w14:paraId="23BB54A9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علل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اندومتریوز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و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علائم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آن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ذکر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نمای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</w:t>
            </w:r>
          </w:p>
          <w:p w14:paraId="64AB9D27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روشهاي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تشخیصی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اندومتریوز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فهرست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کن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</w:t>
            </w:r>
          </w:p>
          <w:p w14:paraId="26B8BF21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اصول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درمانی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اندومتریوز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(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طبی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و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جراحی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)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توضیح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ده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</w:t>
            </w:r>
          </w:p>
          <w:p w14:paraId="1889264A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ارتباط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اندومتریوز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با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بروز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ناباروري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و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درد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مزمن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لگنی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تجزیه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و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تحلیل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کن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</w:t>
            </w:r>
          </w:p>
          <w:p w14:paraId="608E9B6E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color w:val="000000"/>
                <w:sz w:val="20"/>
                <w:szCs w:val="20"/>
                <w:rtl/>
                <w:lang w:bidi="fa-IR"/>
              </w:rPr>
              <w:t>عوامل مربوط به اختلالات تخمک گذاری(</w:t>
            </w:r>
            <w:r w:rsidRPr="00066E79">
              <w:rPr>
                <w:rFonts w:ascii="Tahoma" w:hAnsi="Tahoma" w:cs="B Nazanin"/>
                <w:color w:val="000000"/>
                <w:sz w:val="20"/>
                <w:szCs w:val="20"/>
                <w:lang w:bidi="fa-IR"/>
              </w:rPr>
              <w:t>PCO</w:t>
            </w:r>
            <w:r w:rsidRPr="00066E79">
              <w:rPr>
                <w:rFonts w:ascii="Tahoma" w:hAnsi="Tahoma" w:cs="B Nazanin" w:hint="cs"/>
                <w:color w:val="000000"/>
                <w:sz w:val="20"/>
                <w:szCs w:val="20"/>
                <w:rtl/>
                <w:lang w:bidi="fa-IR"/>
              </w:rPr>
              <w:t>)  را فهرست کنند</w:t>
            </w:r>
          </w:p>
          <w:p w14:paraId="7FB4EDFA" w14:textId="7FC6CA93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خصوصیات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بالینی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آزمایشگاهی این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>بیمارن را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را ذکر نمایند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310EA1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5B1A81C9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0B0AEDB7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3D4E33F0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22F1E080" w14:textId="7C2B4956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343E583B" w14:textId="23A96F91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56CB9F15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55508A18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3686C437" w14:textId="77777777" w:rsidR="00315F7F" w:rsidRPr="00066E79" w:rsidRDefault="00315F7F" w:rsidP="00315F7F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52604C46" w14:textId="77777777" w:rsidR="00315F7F" w:rsidRPr="00066E79" w:rsidRDefault="00315F7F" w:rsidP="00315F7F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B223903" w14:textId="1AF2096D" w:rsidR="00315F7F" w:rsidRPr="00066E79" w:rsidRDefault="00315F7F" w:rsidP="00315F7F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  <w:p w14:paraId="3FCEEB33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21E1B7" w14:textId="7B28C3BC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نا</w:t>
            </w: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  <w:lang w:bidi="fa-IR"/>
              </w:rPr>
              <w:t>باروری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E9ECDE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تعریف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و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انواع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نازایی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ذکر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نمای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5A30FE4D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علل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اصلی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ناباروري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فهرست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ک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ند</w:t>
            </w:r>
          </w:p>
          <w:p w14:paraId="2498C144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روشهاي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تشخیصی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و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اصول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کلی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درمان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ناباروري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توضیح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دهند</w:t>
            </w:r>
          </w:p>
          <w:p w14:paraId="2EDCE952" w14:textId="4F638EC4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موارد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لزوم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استفاده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از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روشهاي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نوین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درمان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ناباروري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تجزیه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و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تحلیل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کن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EFBF56" w14:textId="5D57E8F6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10911C22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  <w:p w14:paraId="29F0F402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1BCDB849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678C3895" w14:textId="3E238DE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7507B866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  <w:p w14:paraId="09638D2A" w14:textId="443A06F5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4B2B405A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7086B13A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35210625" w14:textId="0129C00C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F596A7" w14:textId="39B93412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اختلالات اندوکرین در بارداری(دیابت و تیروئید)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0F7AB9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انواع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دیابت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در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بارداري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ذکر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نمای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19E3C488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عوامل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مادري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و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جنینی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دیابت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بارداري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فهرست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کن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51F74728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رویکرد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تشخیصی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و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درمانی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دیابت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در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بارداري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توضیح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3EA15D02" w14:textId="4840E1B6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نتایج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تستهاي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غربالگري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دیابت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در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بارداري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را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تجزیه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و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تحلیل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ک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161CD6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هدف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</w:t>
            </w:r>
          </w:p>
          <w:p w14:paraId="4F79F57C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5D0359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2E5663B8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14CB7522" w14:textId="433C6362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5C596015" w14:textId="7EBD82C3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6BC7F173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1273111A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65D898A4" w14:textId="474E5CB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64C81C" w14:textId="2447A549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چندقلویی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9C9BF6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ات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ولوژي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انواع حاملگ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دو قلوئ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را بداند، -نحوه ي تشک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ل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جفت و انواع آن مثل آمن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ون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- دي کور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ون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و ... را بدان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د</w:t>
            </w:r>
          </w:p>
          <w:p w14:paraId="72182047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عوارض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مادري حاملگ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چند قلوئ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را بدان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د، عوارض منحصر به حاملگ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هاي چند قلوئ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را بدان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د</w:t>
            </w:r>
          </w:p>
          <w:p w14:paraId="525DAFAA" w14:textId="2756F77C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عوارض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جن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و نوزادي حاملگ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هاي چند قلوئ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را بدان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8C5F62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هدف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</w:t>
            </w:r>
          </w:p>
          <w:p w14:paraId="6F28F043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3412F5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3DC83179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10961C93" w14:textId="441EBB16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69D2EBF9" w14:textId="69FC0372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5BB38E9D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266668FF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00569F8D" w14:textId="041D1F0F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3D327A" w14:textId="77777777" w:rsidR="00690E1C" w:rsidRPr="00066E79" w:rsidRDefault="00690E1C" w:rsidP="00E16C7E">
            <w:pPr>
              <w:bidi/>
              <w:spacing w:line="26" w:lineRule="atLeast"/>
              <w:rPr>
                <w:rFonts w:cs="B Nazanin"/>
                <w:b/>
                <w:bCs/>
                <w:color w:val="000000"/>
                <w:lang w:bidi="fa-IR"/>
              </w:rPr>
            </w:pPr>
          </w:p>
          <w:p w14:paraId="16339561" w14:textId="6066F8F4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Theme="majorBidi" w:hAnsiTheme="majorBidi" w:cs="B Nazanin" w:hint="cs"/>
                <w:b/>
                <w:bCs/>
                <w:color w:val="000000"/>
                <w:rtl/>
              </w:rPr>
              <w:t xml:space="preserve">بیماری های </w:t>
            </w:r>
            <w:r w:rsidRPr="00344143">
              <w:rPr>
                <w:rFonts w:asciiTheme="majorBidi" w:hAnsiTheme="majorBidi" w:cs="B Nazanin" w:hint="cs"/>
                <w:b/>
                <w:bCs/>
                <w:color w:val="000000"/>
                <w:highlight w:val="yellow"/>
                <w:rtl/>
              </w:rPr>
              <w:t>ولوواژینیت</w:t>
            </w:r>
            <w:r w:rsidR="002B7E8B" w:rsidRPr="00344143">
              <w:rPr>
                <w:rFonts w:asciiTheme="majorBidi" w:hAnsiTheme="majorBidi" w:cs="B Nazanin" w:hint="cs"/>
                <w:b/>
                <w:bCs/>
                <w:color w:val="000000"/>
                <w:highlight w:val="yellow"/>
                <w:rtl/>
              </w:rPr>
              <w:t xml:space="preserve"> وداروهای رایج در زنان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DFD5FD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با شکایات ولو و واژینال آشنایی داشته باشند</w:t>
            </w:r>
          </w:p>
          <w:p w14:paraId="13854EE8" w14:textId="77777777" w:rsidR="00690E1C" w:rsidRPr="002B7E8B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روش های تشخیصی و درمانی را شرح دهند</w:t>
            </w:r>
          </w:p>
          <w:p w14:paraId="53F663B5" w14:textId="424D9C8B" w:rsidR="002B7E8B" w:rsidRPr="00066E79" w:rsidRDefault="002B7E8B" w:rsidP="002B7E8B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344143">
              <w:rPr>
                <w:rFonts w:ascii="Tahoma" w:hAnsi="Tahoma" w:cs="B Nazanin" w:hint="cs"/>
                <w:color w:val="000000"/>
                <w:sz w:val="22"/>
                <w:szCs w:val="22"/>
                <w:highlight w:val="yellow"/>
                <w:rtl/>
                <w:lang w:bidi="fa-IR"/>
              </w:rPr>
              <w:t>آشنایی با داروهای پر مصرف در مشکلات شایع زنان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5C0B2D" w14:textId="5A39143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5AC96004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7A7551B7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1C258309" w14:textId="01CCD8A3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6620A0E5" w14:textId="2A9FA222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0CC96CFA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1F2D7C24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2F89DB26" w14:textId="535B03AD" w:rsidR="00315F7F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  <w:p w14:paraId="65A8F36A" w14:textId="535B03AD" w:rsidR="00315F7F" w:rsidRPr="00066E79" w:rsidRDefault="00315F7F" w:rsidP="00315F7F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14:paraId="1529805B" w14:textId="375F4968" w:rsidR="00690E1C" w:rsidRPr="00066E79" w:rsidRDefault="00690E1C" w:rsidP="00315F7F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A90045" w14:textId="2F5B986E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="Tahoma" w:hAnsi="Tahoma" w:cs="B Nazanin"/>
                <w:b/>
                <w:bCs/>
                <w:color w:val="000000"/>
              </w:rPr>
              <w:t>EP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F37AB1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بتواند </w:t>
            </w:r>
            <w:r w:rsidRPr="00066E79">
              <w:rPr>
                <w:rFonts w:cs="B Nazanin"/>
                <w:color w:val="000000"/>
                <w:sz w:val="22"/>
                <w:szCs w:val="22"/>
              </w:rPr>
              <w:t>EP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را تشخ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ص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02B6C420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</w:rPr>
            </w:pP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ش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وع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و عوامل خطر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زا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را بدان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388EC1B6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</w:rPr>
            </w:pP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علائم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و نشانه ها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</w:rPr>
              <w:t>EP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 را در برخورد با ب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مار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بدان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2C7C2B23" w14:textId="5CD56EC1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نحوه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درمانهاي مختلف طب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و جراح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و اند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کاس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sz w:val="22"/>
                <w:szCs w:val="22"/>
                <w:rtl/>
              </w:rPr>
              <w:t>ون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 xml:space="preserve"> هاي آن را بدا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</w:tcPr>
          <w:p w14:paraId="3A221DF9" w14:textId="77777777" w:rsidR="00690E1C" w:rsidRPr="00066E79" w:rsidRDefault="00690E1C" w:rsidP="00E16C7E">
            <w:pPr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49E49AF2" w14:textId="77777777" w:rsidR="00690E1C" w:rsidRPr="00066E79" w:rsidRDefault="00690E1C" w:rsidP="00E16C7E">
            <w:pPr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328FAFEA" w14:textId="6219064F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75140114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1B7A4A30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3D7CD8E6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4D5C6173" w14:textId="7999B1A3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1840C25D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076D1EEA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0047A22C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  <w:p w14:paraId="6C135084" w14:textId="77777777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3C04CCB1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7DF27F1E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72348744" w14:textId="57251713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lastRenderedPageBreak/>
              <w:t>10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36299F" w14:textId="44F30A5F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مراقبت از نوزاد تازه متولد</w:t>
            </w:r>
            <w:r w:rsidRPr="00066E79">
              <w:rPr>
                <w:rFonts w:ascii="Tahoma" w:hAnsi="Tahoma" w:cs="B Nazanin"/>
                <w:b/>
                <w:bCs/>
                <w:color w:val="000000"/>
              </w:rPr>
              <w:t xml:space="preserve"> </w:t>
            </w: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شده بلافاصله پس از تولد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E1B7E7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تکنیک های مراقبت و ارزیابی تازه متولد شده را بدانند</w:t>
            </w:r>
          </w:p>
          <w:p w14:paraId="0058E726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شرایطی که نیاز به مداخله فوری یا احیا نیاز دارد را شناسایی کنند</w:t>
            </w:r>
          </w:p>
          <w:p w14:paraId="6DA84231" w14:textId="0A930E52" w:rsidR="00690E1C" w:rsidRPr="00066E79" w:rsidRDefault="00E16C7E" w:rsidP="00E16C7E">
            <w:p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 </w:t>
            </w:r>
            <w:r w:rsidR="00690E1C"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خطرات را بدانند</w:t>
            </w:r>
          </w:p>
          <w:p w14:paraId="6B004424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نحوه انجام ختنه و فواید آن را بدانند</w:t>
            </w:r>
          </w:p>
          <w:p w14:paraId="0CE7A496" w14:textId="77777777" w:rsidR="00690E1C" w:rsidRPr="00066E79" w:rsidRDefault="00690E1C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43085A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</w:t>
            </w:r>
          </w:p>
          <w:p w14:paraId="2DA1D095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1AA40E22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22BEF2FD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33CB9F8C" w14:textId="127C9613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5096194A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2955032D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3D67A047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  <w:p w14:paraId="4B7C8FD8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25B49946" w14:textId="77777777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1C68DCFC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7E23A53F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04A73953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  <w:p w14:paraId="79477989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4ECF31" w14:textId="77777777" w:rsidR="00690E1C" w:rsidRPr="00066E79" w:rsidRDefault="00690E1C" w:rsidP="00E16C7E">
            <w:pPr>
              <w:bidi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بیماری های منتقله جنسی</w:t>
            </w:r>
          </w:p>
          <w:p w14:paraId="460E71CF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6F3A74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مشخصه های تشخیصی هر کدام از بیماریهای 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>STD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را به خوبی ذکر نمایند</w:t>
            </w:r>
          </w:p>
          <w:p w14:paraId="5622620F" w14:textId="5DD1ABEF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تشخیص های افتراقی را شرح دهند</w:t>
            </w:r>
          </w:p>
          <w:p w14:paraId="3330E18D" w14:textId="0FD63C3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روش های درمانی را توضیح دهند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51F0A5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75499F68" w14:textId="4F89CFD8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شتاختی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74F77A24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  <w:p w14:paraId="5515ADC3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3BB80741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24755A09" w14:textId="1DFB144B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44464641" w14:textId="77777777" w:rsidR="00690E1C" w:rsidRPr="00066E79" w:rsidRDefault="00690E1C" w:rsidP="00E16C7E">
            <w:pPr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5702109E" w14:textId="77777777" w:rsidR="00690E1C" w:rsidRPr="00066E79" w:rsidRDefault="00690E1C" w:rsidP="00E16C7E">
            <w:pPr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0544518C" w14:textId="77777777" w:rsidR="00690E1C" w:rsidRPr="00066E79" w:rsidRDefault="00690E1C" w:rsidP="00E16C7E">
            <w:pPr>
              <w:bidi/>
              <w:rPr>
                <w:sz w:val="22"/>
                <w:szCs w:val="22"/>
                <w:rtl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  <w:p w14:paraId="450BCB7C" w14:textId="77777777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708A2112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4F7D0432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28F91AAA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7780A513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  <w:p w14:paraId="6D2C3C2B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0D1E81" w14:textId="1D49C862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 xml:space="preserve">چرخه تولید مثل و </w:t>
            </w:r>
            <w:r w:rsidRPr="00066E79">
              <w:rPr>
                <w:rFonts w:ascii="Tahoma" w:hAnsi="Tahoma" w:cs="B Nazanin"/>
                <w:b/>
                <w:bCs/>
                <w:color w:val="000000"/>
              </w:rPr>
              <w:t>PMS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992275" w14:textId="77777777" w:rsidR="00690E1C" w:rsidRPr="00066E79" w:rsidRDefault="00690E1C" w:rsidP="00E16C7E">
            <w:pPr>
              <w:bidi/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</w:pPr>
          </w:p>
          <w:p w14:paraId="37CBA797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تشخ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ص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>PMS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را بدان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د</w:t>
            </w:r>
          </w:p>
          <w:p w14:paraId="1AE91177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مد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ر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ت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علائم آن را به خوب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ذکر نما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ین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د</w:t>
            </w:r>
          </w:p>
          <w:p w14:paraId="73580F74" w14:textId="0D3E1C0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درک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مطلوب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ازس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کل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قاعدگ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و تغ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یی</w:t>
            </w:r>
            <w:r w:rsidRPr="00066E79">
              <w:rPr>
                <w:rFonts w:ascii="Tahoma" w:hAnsi="Tahoma" w:cs="B Nazanin" w:hint="eastAsia"/>
                <w:color w:val="000000"/>
                <w:sz w:val="22"/>
                <w:szCs w:val="22"/>
                <w:rtl/>
                <w:lang w:bidi="fa-IR"/>
              </w:rPr>
              <w:t>رات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هورمون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ی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 xml:space="preserve"> داشته باش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  <w:lang w:bidi="fa-IR"/>
              </w:rPr>
              <w:t>ن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rtl/>
                <w:lang w:bidi="fa-IR"/>
              </w:rPr>
              <w:t>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41E127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1455D81E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677167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28766D43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3C50BDDB" w14:textId="624A6C18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5C21BCDE" w14:textId="77777777" w:rsidR="00690E1C" w:rsidRPr="00066E79" w:rsidRDefault="00690E1C" w:rsidP="00E16C7E">
            <w:pPr>
              <w:bidi/>
              <w:ind w:firstLine="720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15577CEC" w14:textId="77777777" w:rsidR="00690E1C" w:rsidRPr="00066E79" w:rsidRDefault="00690E1C" w:rsidP="00E16C7E">
            <w:pPr>
              <w:bidi/>
              <w:ind w:firstLine="720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009054ED" w14:textId="58602F44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3C16BDD2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14197423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7D02331E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0D4B62D3" w14:textId="587009EC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13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397EAC" w14:textId="77777777" w:rsidR="00690E1C" w:rsidRPr="00066E79" w:rsidRDefault="00690E1C" w:rsidP="00E16C7E">
            <w:pPr>
              <w:bidi/>
              <w:spacing w:line="26" w:lineRule="atLeast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پیشگیری از بارداری</w:t>
            </w:r>
          </w:p>
          <w:p w14:paraId="201AF246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BD6175" w14:textId="77777777" w:rsidR="00690E1C" w:rsidRPr="00066E79" w:rsidRDefault="00690E1C" w:rsidP="00E16C7E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انواع روش های کنتراسپشن را نام ببرند</w:t>
            </w:r>
          </w:p>
          <w:p w14:paraId="5950783B" w14:textId="77777777" w:rsidR="00690E1C" w:rsidRPr="00066E79" w:rsidRDefault="00690E1C" w:rsidP="00E16C7E">
            <w:pPr>
              <w:pStyle w:val="ListParagraph"/>
              <w:numPr>
                <w:ilvl w:val="0"/>
                <w:numId w:val="10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کارایی و شکست و موارد مصرف و منع مصرف و عوارض هر کدام را به خوبی ذکر نمایند</w:t>
            </w:r>
          </w:p>
          <w:p w14:paraId="44CD350E" w14:textId="18183FB9" w:rsidR="00690E1C" w:rsidRPr="00066E79" w:rsidRDefault="00690E1C" w:rsidP="00E16C7E">
            <w:pPr>
              <w:pStyle w:val="ListParagraph"/>
              <w:numPr>
                <w:ilvl w:val="0"/>
                <w:numId w:val="10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روش های دائمی عقیم سازی را بدانند و بتوانندخطرات و مزایا آن را توضیح دهند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793AD2" w14:textId="3AD9CD0C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9C06EC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0CC2631B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38D250DF" w14:textId="1860AE58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500D2DE6" w14:textId="77777777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  <w:p w14:paraId="24A6B8C8" w14:textId="77777777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2B0B9D89" w14:textId="77777777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</w:p>
          <w:p w14:paraId="777558E5" w14:textId="77777777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6BE039E2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0D31AE6A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70E8E365" w14:textId="0E9402FA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14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6881FE" w14:textId="5F42FAA0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زایمان زودرس و دیر رس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95A2BE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عوامل خطر، علل احتمالی و عوارض زایمان زودرس را لیست کنند</w:t>
            </w:r>
          </w:p>
          <w:p w14:paraId="32912BF7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نحوه ارزیابی و مدیریت، داروهای مناسب و کانتراندیکاسیون آن ها را بدانند</w:t>
            </w:r>
          </w:p>
          <w:p w14:paraId="114FC11F" w14:textId="7DCEB6D1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با نحوه مشاوره به بیمار در مورد کاهش خطر زایمان زودرس آشنایی داشته باشند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B07F8E" w14:textId="5685F8B4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A3017B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447CC1B2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7D1A3463" w14:textId="011FA6CE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7158B6F1" w14:textId="364ED7D8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736F3ADA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0BBB4311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76E5251B" w14:textId="2C6E4B73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15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CD6868" w14:textId="4FBDD2E1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خونریزی پست پارتوم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53CF2C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ریسک فاکتورها و اتیولوژی خون ریزی پست پارتوم را بدانند</w:t>
            </w:r>
          </w:p>
          <w:p w14:paraId="033F9637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راه های شناخت و تشخیص زود هنگام را بدانند</w:t>
            </w:r>
          </w:p>
          <w:p w14:paraId="39727D8B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نحوه مدیریت بیماران با خون ریزی پست پارتوم را بدانند</w:t>
            </w:r>
          </w:p>
          <w:p w14:paraId="25620060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علل عمده بروز 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>PPH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و نحوه مدیریت هر یک از ان ها را بدانند</w:t>
            </w:r>
          </w:p>
          <w:p w14:paraId="162B3154" w14:textId="65FE65A4" w:rsidR="00661C57" w:rsidRPr="00066E79" w:rsidRDefault="00661C57" w:rsidP="00315F7F">
            <w:pPr>
              <w:pStyle w:val="ListParagraph"/>
              <w:bidi/>
              <w:ind w:left="644"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102B4D" w14:textId="59F84B2F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692F4E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4F488606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1159DCE7" w14:textId="2C4A60FC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3F7C38AC" w14:textId="3C775DFE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1B970583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90E1C" w:rsidRPr="00066E79" w14:paraId="2B5C9A5A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4A5DA6D3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05D5C66C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7529C192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5DF401E9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74FA3BDB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16</w:t>
            </w:r>
          </w:p>
          <w:p w14:paraId="5CCD1148" w14:textId="77777777" w:rsidR="00690E1C" w:rsidRPr="00066E79" w:rsidRDefault="00690E1C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21CCDB3" w14:textId="3ED73632" w:rsidR="00690E1C" w:rsidRPr="00066E79" w:rsidRDefault="00690E1C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خون ریزی سه ماهه سوم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6FCE5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علل خون ریزی در دو ماهه دوم بارداری را بدانند</w:t>
            </w:r>
          </w:p>
          <w:p w14:paraId="7B60CA22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تعریف و میزان بروز جفت سرراهی را بدانند</w:t>
            </w:r>
          </w:p>
          <w:p w14:paraId="4B377E9A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انواع جفت سرراهی را طبقه بندی کنند</w:t>
            </w:r>
          </w:p>
          <w:p w14:paraId="2B00A45A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تشخیص اتیولوژی و عوامل خطرساز جفت سرراهی را فهرست کنند</w:t>
            </w:r>
          </w:p>
          <w:p w14:paraId="52ADD255" w14:textId="77777777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تعریف و میزان بروز دکولمان جفت را بدانند</w:t>
            </w:r>
          </w:p>
          <w:p w14:paraId="660C1DFF" w14:textId="4D19A179" w:rsidR="00690E1C" w:rsidRPr="00066E79" w:rsidRDefault="00690E1C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نحوه تشخیص و درمان دکولمان جفت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E7B4E5" w14:textId="2CE83CC2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6FA6EE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2A63EB1A" w14:textId="77777777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4913BFA9" w14:textId="563F1AD6" w:rsidR="00690E1C" w:rsidRPr="00066E79" w:rsidRDefault="00690E1C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15AC83A6" w14:textId="4DF56E24" w:rsidR="00690E1C" w:rsidRPr="00066E79" w:rsidRDefault="00690E1C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16433533" w14:textId="77777777" w:rsidR="00690E1C" w:rsidRPr="00066E79" w:rsidRDefault="00690E1C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5E1A13DD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2D08E035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488E19EF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5B40FE6A" w14:textId="0E85C702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17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6D02CB" w14:textId="3D3061C2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  <w:lang w:bidi="fa-IR"/>
              </w:rPr>
              <w:t>زایمان غیرطبیعی و پایش جنین طی زایمان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2314A4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بتواند ویژگی های زایمان طبیعی و غیرطبیعی را تمیز دهند</w:t>
            </w:r>
          </w:p>
          <w:p w14:paraId="50DB7DCA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با الگوهای غیرطبیعی زایمان آشنا باشند</w:t>
            </w:r>
          </w:p>
          <w:p w14:paraId="0F75A0A7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بتواند الگوهای زایمان غیرطبیعی را تشخیص دهند</w:t>
            </w:r>
          </w:p>
          <w:p w14:paraId="5C11213A" w14:textId="13DFC4F1" w:rsidR="00661C57" w:rsidRPr="00066E79" w:rsidRDefault="00E16C7E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</w:t>
            </w:r>
            <w:r w:rsidR="00661C57"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و نحوه مدیریت آن ها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349519" w14:textId="6BE06EFB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E8ED1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7589B6AC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3448B08E" w14:textId="3F31E104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63AA1492" w14:textId="77922C18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0EE40ED7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3E8E5A55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3DB28629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04D1AD0A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616591BE" w14:textId="7AE7F973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18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952195" w14:textId="3059A00C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  <w:lang w:bidi="fa-IR"/>
              </w:rPr>
              <w:t>بلوغ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5DBC28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تغییرات طبیعی غددی وتوالی طبیعی اتفاقات در دوران بلوغ و هر گونه انحراف راشرح دهند</w:t>
            </w:r>
          </w:p>
          <w:p w14:paraId="1C083588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یک رویکرد پایه ای را برای ارزیابی بیمار مبتلا به بلوغ زودرس و بلوغ تاخیری را بیان کنند</w:t>
            </w:r>
          </w:p>
          <w:p w14:paraId="443618C3" w14:textId="2EF3CFBB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مسائل پیچیده روانشناختی مرتبط با بلوغ و بلوغ غیرطبیعی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60BD31" w14:textId="7DF0F76C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50E7E5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5ADCF7C2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1C46DE2A" w14:textId="6A19B6D3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65C5B12B" w14:textId="7787A553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6C2ABC80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17532369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09E866C4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0CBC7DF8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363953C2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30DA39B4" w14:textId="504F09F3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19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521FFD" w14:textId="77777777" w:rsidR="00661C57" w:rsidRPr="00066E79" w:rsidRDefault="00661C57" w:rsidP="00E16C7E">
            <w:pPr>
              <w:bidi/>
              <w:rPr>
                <w:rFonts w:cs="B Nazanin"/>
                <w:b/>
                <w:bCs/>
              </w:rPr>
            </w:pPr>
            <w:r w:rsidRPr="00066E79">
              <w:rPr>
                <w:rFonts w:cs="B Nazanin" w:hint="cs"/>
                <w:b/>
                <w:bCs/>
                <w:rtl/>
              </w:rPr>
              <w:t>فیزیولوژی جفت و انواع جفت ناهنجاری های آن و بندناف</w:t>
            </w:r>
          </w:p>
          <w:p w14:paraId="3EE47772" w14:textId="7DA1E447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</w:rPr>
              <w:t>ناهنجاری های مادرزادی دستگاه تناسلی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DA2FAF" w14:textId="77777777" w:rsidR="00661C57" w:rsidRPr="00066E79" w:rsidRDefault="00661C57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</w:p>
          <w:p w14:paraId="7C6440C9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sz w:val="22"/>
                <w:szCs w:val="22"/>
                <w:rtl/>
              </w:rPr>
              <w:t>خصوصیات آناتومیک و عکلکرد جفت طبیعی و بند ناف را بدانند</w:t>
            </w:r>
          </w:p>
          <w:p w14:paraId="2D1654BC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sz w:val="22"/>
                <w:szCs w:val="22"/>
                <w:rtl/>
              </w:rPr>
              <w:t>انواع جفت و ناهنجاری های آن را شرح دهند و علائم شایعی که در بیمار ایجاد می کنند را بدانند</w:t>
            </w:r>
          </w:p>
          <w:p w14:paraId="4CBD718F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sz w:val="22"/>
                <w:szCs w:val="22"/>
                <w:rtl/>
              </w:rPr>
              <w:t>با اثرات انواع مختلف جفت بر رشد جنین و سیر بارداری آشنا شنود</w:t>
            </w:r>
          </w:p>
          <w:p w14:paraId="1ABA5CCF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sz w:val="22"/>
                <w:szCs w:val="22"/>
                <w:rtl/>
              </w:rPr>
              <w:t>ناهنجاری های بندناف و تاثیر آن در بارداری و جنین را بدانند</w:t>
            </w:r>
          </w:p>
          <w:p w14:paraId="7A872D37" w14:textId="6F3784DC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sz w:val="22"/>
                <w:szCs w:val="22"/>
                <w:rtl/>
              </w:rPr>
              <w:t>کلیات ناهنجاری مادرزادی دستگاه تناسلی را بدانند</w:t>
            </w:r>
          </w:p>
          <w:p w14:paraId="5DC72E13" w14:textId="77777777" w:rsidR="00661C57" w:rsidRPr="00066E79" w:rsidRDefault="00661C57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D293D6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3D3F6AB1" w14:textId="107E222E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4E4504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6DBA924D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298B8AE3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44ECCF55" w14:textId="695BE421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4BDAD136" w14:textId="720B5B8C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  <w:p w14:paraId="08FCF7D4" w14:textId="77777777" w:rsidR="00661C57" w:rsidRPr="00066E79" w:rsidRDefault="00661C57" w:rsidP="00E16C7E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CBD09B5" w14:textId="77777777" w:rsidR="00661C57" w:rsidRPr="00066E79" w:rsidRDefault="00661C57" w:rsidP="00E16C7E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8C402F2" w14:textId="6B2A31B4" w:rsidR="00661C57" w:rsidRPr="00066E79" w:rsidRDefault="00661C57" w:rsidP="00E16C7E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CC1B522" w14:textId="647CB11B" w:rsidR="00661C57" w:rsidRPr="00066E79" w:rsidRDefault="00661C57" w:rsidP="00E16C7E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2498DC96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34EF4D8A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5CFD7961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032668F1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73948BD6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24C589FB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494B28B1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132F8E33" w14:textId="6364E53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20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BA63CC" w14:textId="77777777" w:rsidR="00661C57" w:rsidRPr="00066E79" w:rsidRDefault="00661C57" w:rsidP="00E16C7E">
            <w:pPr>
              <w:bidi/>
              <w:rPr>
                <w:rFonts w:cs="B Nazanin"/>
                <w:b/>
                <w:bCs/>
                <w:rtl/>
              </w:rPr>
            </w:pPr>
            <w:r w:rsidRPr="00066E79">
              <w:rPr>
                <w:rFonts w:cs="B Nazanin" w:hint="cs"/>
                <w:b/>
                <w:bCs/>
                <w:rtl/>
              </w:rPr>
              <w:t>آمنوره</w:t>
            </w:r>
          </w:p>
          <w:p w14:paraId="79934367" w14:textId="77777777" w:rsidR="00661C57" w:rsidRPr="00066E79" w:rsidRDefault="00661C57" w:rsidP="00E16C7E">
            <w:pPr>
              <w:bidi/>
              <w:rPr>
                <w:rFonts w:cs="B Nazanin"/>
                <w:b/>
                <w:bCs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  <w:lang w:bidi="fa-IR"/>
              </w:rPr>
              <w:t>دیس منوره درد مزمن لگنی</w:t>
            </w:r>
          </w:p>
          <w:p w14:paraId="218DAC66" w14:textId="77777777" w:rsidR="00661C57" w:rsidRPr="00066E79" w:rsidRDefault="00661C57" w:rsidP="00E16C7E">
            <w:pPr>
              <w:bidi/>
              <w:rPr>
                <w:rFonts w:cs="B Nazanin"/>
                <w:b/>
                <w:bCs/>
                <w:lang w:bidi="fa-IR"/>
              </w:rPr>
            </w:pPr>
          </w:p>
          <w:p w14:paraId="226EE9BC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1B80C6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عملکــرد محــور هیپوتــالاموس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–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هیپوفیز- تخمدان را بتواند شـرح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6127FCDA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آشنائی با فیزیولوژي قاعدگی و اشکال طبیعی و غیر طبیعی قاعدگی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را شرح دهند</w:t>
            </w:r>
          </w:p>
          <w:p w14:paraId="561C17A1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پلی منوره را تعریف کن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 و علل آن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0EC34C90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م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نومترواژي را تعریف ک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ند و علل آن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>.</w:t>
            </w:r>
          </w:p>
          <w:p w14:paraId="755CF851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دیس منوره فیزیولوژی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علل و درمان آن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0AAF2A9F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د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یس منوره پاتولوژی را تعریف کن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 علل و درمان آن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7D02DE84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lastRenderedPageBreak/>
              <w:t>تغییرات هورمونی یک سیکل قاعدگی را بیان کن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721F561A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چرخه طبیعی قاعدگی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37370FDE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ا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شکال غیر طبیعی قاعدگی را بتواند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>.</w:t>
            </w:r>
          </w:p>
          <w:p w14:paraId="56688B31" w14:textId="77777777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هیپو منوره را تعریف کن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 وعلل آن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  <w:p w14:paraId="14099569" w14:textId="495F4F26" w:rsidR="00661C57" w:rsidRPr="00066E79" w:rsidRDefault="00661C57" w:rsidP="00E16C7E">
            <w:pPr>
              <w:pStyle w:val="ListParagraph"/>
              <w:numPr>
                <w:ilvl w:val="0"/>
                <w:numId w:val="13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اولیگو منوره را تعریف کن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 و علل آن را توضیح ده</w:t>
            </w: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ن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B594E4" w14:textId="2F805234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DE6A02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3795B5C1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271DCE10" w14:textId="056A7D9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6160C07A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57C4F21E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9895505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48F7EC6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FFF6996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D77107B" w14:textId="3482A2C4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1BC02244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6B7C432A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03A903EA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0607DB0A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766AB67E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76E7F1E3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1921DEF8" w14:textId="77777777" w:rsidR="00E16C7E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475F73A6" w14:textId="5BCB36AA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21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E49261" w14:textId="1DFCEF20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  <w:lang w:bidi="fa-IR"/>
              </w:rPr>
              <w:t>مراقبت های بعد از زایمان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B6E7086" w14:textId="3FF0D2E0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لیست تغییرات آناتومیک و فیزیولوژیک نرمال در طی دوره بعد از زایمان( نفاس) را نام ببرند</w:t>
            </w:r>
          </w:p>
          <w:p w14:paraId="26DF8C9D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موارد اصلی در مراقبت این دوره شامل مشاوره زمینه پیشگیری از بارداری، شیردهی و اختلالات خلقی پری ناتال را شرح دهند</w:t>
            </w:r>
          </w:p>
          <w:p w14:paraId="692224E5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رویکردی برای ارزیابی و مدیریت شکایات شایع در زنانس که شیر می دهند را طرح ریزی کنند</w:t>
            </w:r>
          </w:p>
          <w:p w14:paraId="5DEE586E" w14:textId="14D6A508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موانع و چالش ها ی اصلی برای شیردهی و همچنین فواید شیردهی را توضیح دهند</w:t>
            </w:r>
          </w:p>
          <w:p w14:paraId="62D05C5E" w14:textId="2AE845CC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عوارض خطر برای بیماری های خلقی پری ناتال و رویکرد کلی ارزیابی و درمان آن ها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A32B17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7EB8EB7E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172F2E52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6E7466C6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10C8D9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06F5E422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0297B7F7" w14:textId="223DA1C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31741654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4D894F7C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7BB2004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0C7F65E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11791FED" w14:textId="224367D7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6ECA8C7B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45095B73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37AEDBAE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4A2E7C6D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74682FBF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5BFC9D88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27465EE7" w14:textId="05346106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22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B39B5C" w14:textId="457AC4E6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  <w:lang w:bidi="fa-IR"/>
              </w:rPr>
              <w:t>ژنتیک و اختلالات ژنتیکی در حوزه زنان و اختلالات جنسی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E07B5B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ریسک فاکتورهای اختلالات ژنتیکی را بدانند:</w:t>
            </w:r>
          </w:p>
          <w:p w14:paraId="6BE916B1" w14:textId="77777777" w:rsidR="00661C57" w:rsidRPr="00066E79" w:rsidRDefault="00661C57" w:rsidP="00E16C7E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(بارداری قبلی که تحت تاثیر ناهنجاری های کروموزومی قرار داشته</w:t>
            </w:r>
          </w:p>
          <w:p w14:paraId="68186CD3" w14:textId="77777777" w:rsidR="00661C57" w:rsidRPr="00066E79" w:rsidRDefault="00661C57" w:rsidP="00E16C7E">
            <w:pPr>
              <w:bidi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،افزایش سن پدر،سابقه سقط زودرس بارداری و ...)</w:t>
            </w:r>
          </w:p>
          <w:p w14:paraId="725BF149" w14:textId="739EC56F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انواع روش های تشخیصی در جنین را نام بدانند و بتوانند هر یک از آهن ها را شرح دهند (امنیوسنتز، نمونه برداری از پرزهای جفتی، نمونه گیری خون از بندناف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4467B1" w14:textId="6D3EFD94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9303F0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370ADAB1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774AD9F9" w14:textId="36747D3C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2DF544D5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14:paraId="355E77A5" w14:textId="77777777" w:rsidR="00661C57" w:rsidRPr="00066E79" w:rsidRDefault="00661C57" w:rsidP="00E16C7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0420CDBC" w14:textId="77777777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  <w:p w14:paraId="0D991C26" w14:textId="77777777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45D9867E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76E6C682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1555A293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114AA1B2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7729D74B" w14:textId="25645562" w:rsidR="00661C57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23</w:t>
            </w:r>
          </w:p>
          <w:p w14:paraId="1B3549D7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4D23D42D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8F99C9" w14:textId="665E7EAA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  <w:lang w:bidi="fa-IR"/>
              </w:rPr>
              <w:t>اختلالات قلبی و عروقی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2E3D7D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انواع اختلالات فشارخون در حاملگی را بدانند</w:t>
            </w:r>
          </w:p>
          <w:p w14:paraId="52F9B64E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نحوه کنترل فشار خون به طور مناسب را بدانند</w:t>
            </w:r>
          </w:p>
          <w:p w14:paraId="0A0BB340" w14:textId="48184941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با علائم پره اکلامپسی آشنایی داشته باشند و درمان صحیح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F854B6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7DE86235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D6BD5C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032B33D7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570C81CA" w14:textId="2B70622D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15DC0A03" w14:textId="11732320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3578D095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566C6EC9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6ED60E61" w14:textId="61CBBBF0" w:rsidR="00661C57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24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F2812C" w14:textId="5AF64FF1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</w:rPr>
              <w:t>شکایات شایع دوره بارداری و بیماری های سیستم ادراری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65C4EA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spacing w:after="200" w:line="276" w:lineRule="auto"/>
              <w:rPr>
                <w:rFonts w:eastAsiaTheme="minorHAnsi" w:cs="B Nazanin"/>
                <w:sz w:val="22"/>
                <w:szCs w:val="22"/>
                <w:rtl/>
                <w:lang w:bidi="fa-IR"/>
              </w:rPr>
            </w:pPr>
            <w:r w:rsidRPr="00066E79">
              <w:rPr>
                <w:rFonts w:eastAsiaTheme="minorHAnsi" w:cs="B Nazanin" w:hint="cs"/>
                <w:sz w:val="22"/>
                <w:szCs w:val="22"/>
                <w:rtl/>
                <w:lang w:bidi="fa-IR"/>
              </w:rPr>
              <w:t>عوارض تشدیدشده گوارشی در اثر بارداری را بشناسند</w:t>
            </w:r>
          </w:p>
          <w:p w14:paraId="79402237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spacing w:after="200" w:line="276" w:lineRule="auto"/>
              <w:rPr>
                <w:rFonts w:eastAsiaTheme="minorHAnsi" w:cs="B Nazanin"/>
                <w:sz w:val="22"/>
                <w:szCs w:val="22"/>
                <w:rtl/>
                <w:lang w:bidi="fa-IR"/>
              </w:rPr>
            </w:pPr>
            <w:r w:rsidRPr="00066E79">
              <w:rPr>
                <w:rFonts w:eastAsiaTheme="minorHAnsi" w:cs="B Nazanin" w:hint="cs"/>
                <w:sz w:val="22"/>
                <w:szCs w:val="22"/>
                <w:rtl/>
                <w:lang w:bidi="fa-IR"/>
              </w:rPr>
              <w:t>نحوه درمان تهوع و استفراغ بارداری را بدانند</w:t>
            </w:r>
          </w:p>
          <w:p w14:paraId="0652380D" w14:textId="4BCE0AF2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eastAsiaTheme="minorHAnsi" w:cs="B Nazanin" w:hint="cs"/>
                <w:sz w:val="22"/>
                <w:szCs w:val="22"/>
                <w:rtl/>
                <w:lang w:bidi="fa-IR"/>
              </w:rPr>
              <w:t>عوارض عفونت ادراری در بارداری را بشناسند و نحوه درمان آن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3A9769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1B3CEDA4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CF56D5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2243125C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0B7578C9" w14:textId="022409E6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34A76015" w14:textId="3B9C720E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141DCDCA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4CB50486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7BD05116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01C3AD36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4AD8999A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</w:rPr>
            </w:pPr>
          </w:p>
          <w:p w14:paraId="1AEB3226" w14:textId="77358044" w:rsidR="00661C57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25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794A08" w14:textId="31B3D701" w:rsidR="00661C57" w:rsidRPr="00066E79" w:rsidRDefault="00661C57" w:rsidP="00E16C7E">
            <w:pPr>
              <w:bidi/>
              <w:rPr>
                <w:rFonts w:cs="B Nazanin"/>
                <w:b/>
                <w:bCs/>
                <w:lang w:bidi="fa-IR"/>
              </w:rPr>
            </w:pPr>
            <w:r w:rsidRPr="00066E79">
              <w:rPr>
                <w:rFonts w:cs="B Nazanin" w:hint="cs"/>
                <w:b/>
                <w:bCs/>
                <w:rtl/>
              </w:rPr>
              <w:t>مراقبت های پیش از بارداری و پیش از زایمان</w:t>
            </w:r>
            <w:r w:rsidR="002B7E8B">
              <w:rPr>
                <w:rFonts w:cs="B Nazanin" w:hint="cs"/>
                <w:b/>
                <w:bCs/>
                <w:rtl/>
              </w:rPr>
              <w:t xml:space="preserve"> </w:t>
            </w:r>
            <w:r w:rsidR="002B7E8B" w:rsidRPr="00344143">
              <w:rPr>
                <w:rFonts w:cs="B Nazanin" w:hint="cs"/>
                <w:b/>
                <w:bCs/>
                <w:highlight w:val="yellow"/>
                <w:rtl/>
              </w:rPr>
              <w:t>و داروها در بارداری</w:t>
            </w:r>
          </w:p>
          <w:p w14:paraId="4BEFAD7A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19CBFB" w14:textId="0985EC97" w:rsidR="00661C57" w:rsidRPr="00066E79" w:rsidRDefault="00661C57" w:rsidP="00E16C7E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-  تاثیر وضعیت بیماری ها بر نتایج بارداری را بدانند</w:t>
            </w:r>
          </w:p>
          <w:p w14:paraId="52B32311" w14:textId="71D217AC" w:rsidR="00661C57" w:rsidRPr="00066E79" w:rsidRDefault="00661C57" w:rsidP="00E16C7E">
            <w:pPr>
              <w:bidi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-  اقدامات صحیح برای بهبود وضعیت سلامتی پیش از بارداری را بدانند</w:t>
            </w:r>
          </w:p>
          <w:p w14:paraId="44DEFAB6" w14:textId="23E311E1" w:rsidR="00661C57" w:rsidRPr="00066E79" w:rsidRDefault="00661C57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- قادر باشند مراقبت های عمومی از بیمار باردار شامل تشخیص صحیح بارداری،            ایمنی داروها یا ریسک فاکتورها،ارزیابی های سلامت جنین و نیازهای تغذیه را به بیماران توضیح دهند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4FBF40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3944E658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68B66C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062AFB3F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234589B9" w14:textId="39F5413C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3DC14A2F" w14:textId="10D45EC0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3B47CDF5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02AC1F88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3E43ACA3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4542CE98" w14:textId="798E84DC" w:rsidR="00661C57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26</w:t>
            </w:r>
          </w:p>
          <w:p w14:paraId="3E88799F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AEAD65" w14:textId="2EFC6DD8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لیومیوم ها و برخورد با توده آدنکس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0EBC08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rtl/>
              </w:rPr>
            </w:pPr>
            <w:r w:rsidRPr="00066E79">
              <w:rPr>
                <w:rFonts w:cs="B Nazanin"/>
                <w:color w:val="000000"/>
                <w:rtl/>
              </w:rPr>
              <w:t>نحوه تشخ</w:t>
            </w:r>
            <w:r w:rsidRPr="00066E79">
              <w:rPr>
                <w:rFonts w:cs="B Nazanin" w:hint="cs"/>
                <w:color w:val="00000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rtl/>
              </w:rPr>
              <w:t>ص</w:t>
            </w:r>
            <w:r w:rsidRPr="00066E79">
              <w:rPr>
                <w:rFonts w:cs="B Nazanin"/>
                <w:color w:val="000000"/>
                <w:rtl/>
              </w:rPr>
              <w:t xml:space="preserve"> </w:t>
            </w:r>
            <w:r w:rsidRPr="00066E79">
              <w:rPr>
                <w:rFonts w:cs="B Nazanin" w:hint="cs"/>
                <w:color w:val="000000"/>
                <w:rtl/>
              </w:rPr>
              <w:t>میوم</w:t>
            </w:r>
            <w:r w:rsidRPr="00066E79">
              <w:rPr>
                <w:rFonts w:cs="B Nazanin"/>
                <w:color w:val="000000"/>
                <w:rtl/>
              </w:rPr>
              <w:t xml:space="preserve"> و علائم و روشهاي درمان</w:t>
            </w:r>
            <w:r w:rsidRPr="00066E79">
              <w:rPr>
                <w:rFonts w:cs="B Nazanin" w:hint="cs"/>
                <w:color w:val="000000"/>
                <w:rtl/>
              </w:rPr>
              <w:t>ی</w:t>
            </w:r>
            <w:r w:rsidRPr="00066E79">
              <w:rPr>
                <w:rFonts w:cs="B Nazanin"/>
                <w:color w:val="000000"/>
                <w:rtl/>
              </w:rPr>
              <w:t xml:space="preserve"> و اند</w:t>
            </w:r>
            <w:r w:rsidRPr="00066E79">
              <w:rPr>
                <w:rFonts w:cs="B Nazanin" w:hint="cs"/>
                <w:color w:val="00000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rtl/>
              </w:rPr>
              <w:t>کاس</w:t>
            </w:r>
            <w:r w:rsidRPr="00066E79">
              <w:rPr>
                <w:rFonts w:cs="B Nazanin" w:hint="cs"/>
                <w:color w:val="00000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rtl/>
              </w:rPr>
              <w:t>ونهاي</w:t>
            </w:r>
            <w:r w:rsidRPr="00066E79">
              <w:rPr>
                <w:rFonts w:cs="B Nazanin"/>
                <w:color w:val="000000"/>
                <w:rtl/>
              </w:rPr>
              <w:t xml:space="preserve"> درمان را توص</w:t>
            </w:r>
            <w:r w:rsidRPr="00066E79">
              <w:rPr>
                <w:rFonts w:cs="B Nazanin" w:hint="cs"/>
                <w:color w:val="000000"/>
                <w:rtl/>
              </w:rPr>
              <w:t>ی</w:t>
            </w:r>
            <w:r w:rsidRPr="00066E79">
              <w:rPr>
                <w:rFonts w:cs="B Nazanin" w:hint="eastAsia"/>
                <w:color w:val="000000"/>
                <w:rtl/>
              </w:rPr>
              <w:t>ف</w:t>
            </w:r>
            <w:r w:rsidRPr="00066E79">
              <w:rPr>
                <w:rFonts w:cs="B Nazanin"/>
                <w:color w:val="000000"/>
                <w:rtl/>
              </w:rPr>
              <w:t xml:space="preserve"> ک</w:t>
            </w:r>
            <w:r w:rsidRPr="00066E79">
              <w:rPr>
                <w:rFonts w:cs="B Nazanin" w:hint="cs"/>
                <w:color w:val="000000"/>
                <w:rtl/>
              </w:rPr>
              <w:t>ن</w:t>
            </w:r>
            <w:r w:rsidRPr="00066E79">
              <w:rPr>
                <w:rFonts w:cs="B Nazanin"/>
                <w:color w:val="000000"/>
                <w:rtl/>
              </w:rPr>
              <w:t>ند</w:t>
            </w:r>
          </w:p>
          <w:p w14:paraId="41503A1A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rtl/>
              </w:rPr>
            </w:pPr>
            <w:r w:rsidRPr="00066E79">
              <w:rPr>
                <w:rFonts w:cs="B Nazanin" w:hint="cs"/>
                <w:color w:val="000000"/>
                <w:rtl/>
              </w:rPr>
              <w:t>نحوه تشخیص و درمان توده آدنکس را توضیح دهند</w:t>
            </w:r>
          </w:p>
          <w:p w14:paraId="0C3EACFF" w14:textId="5F94339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rtl/>
              </w:rPr>
              <w:t>انواع تومورهای خوش خیم و بدخیم تخمدان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71108F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شناختی</w:t>
            </w:r>
          </w:p>
          <w:p w14:paraId="5B7F7A0B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950C66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0F0985B7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4479D5CE" w14:textId="7B5B7D1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110C2990" w14:textId="7FDAE3B9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1AA3381B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1482BDF5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23E3BE42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</w:p>
          <w:p w14:paraId="7306BBB8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</w:p>
          <w:p w14:paraId="645C8890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</w:p>
          <w:p w14:paraId="4CEFECEE" w14:textId="6FFD0FD1" w:rsidR="00661C57" w:rsidRPr="00066E79" w:rsidRDefault="00E16C7E" w:rsidP="00E16C7E">
            <w:pPr>
              <w:bidi/>
              <w:spacing w:line="228" w:lineRule="auto"/>
              <w:jc w:val="center"/>
              <w:rPr>
                <w:sz w:val="22"/>
                <w:szCs w:val="22"/>
                <w:rtl/>
              </w:rPr>
            </w:pPr>
            <w:r w:rsidRPr="00066E79">
              <w:rPr>
                <w:rFonts w:hint="cs"/>
                <w:sz w:val="22"/>
                <w:szCs w:val="22"/>
                <w:rtl/>
              </w:rPr>
              <w:t>27</w:t>
            </w:r>
          </w:p>
          <w:p w14:paraId="09DEBB1E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614087" w14:textId="77777777" w:rsidR="00661C57" w:rsidRPr="00066E79" w:rsidRDefault="00661C57" w:rsidP="00E16C7E">
            <w:pPr>
              <w:bidi/>
              <w:rPr>
                <w:rFonts w:ascii="Tahoma" w:hAnsi="Tahoma" w:cs="B Nazanin"/>
                <w:b/>
                <w:bCs/>
                <w:color w:val="000000"/>
                <w:rtl/>
              </w:rPr>
            </w:pPr>
          </w:p>
          <w:p w14:paraId="40BD2AD1" w14:textId="4CF53B42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عوارض هماتولوژیک و ایمونولوژیک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A37ED7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tabs>
                <w:tab w:val="left" w:pos="1534"/>
              </w:tabs>
              <w:bidi/>
              <w:rPr>
                <w:rFonts w:cs="B Nazanin"/>
                <w:color w:val="000000"/>
                <w:sz w:val="22"/>
                <w:szCs w:val="22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بتوانند اثر بارداری بر تاریخچه طبیعی بسیاری از اختلالات هماتولوژیک و ایمونولوژیک و نیز اثر یک اختلال هماتولوژیک و ایمونولوژیک موجود از قبل بر سلامت مادر و جنین را درک کنند</w:t>
            </w:r>
          </w:p>
          <w:p w14:paraId="3C1C3DCF" w14:textId="7777777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tabs>
                <w:tab w:val="left" w:pos="1534"/>
              </w:tabs>
              <w:bidi/>
              <w:rPr>
                <w:rFonts w:cs="B Nazanin"/>
                <w:color w:val="000000"/>
                <w:sz w:val="22"/>
                <w:szCs w:val="22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بتوانند یک راهکار ساده برای بررسی و مدیریت اختلالات هماتولوژیک و ایمونولوژیک در بارداری مطرح کنند</w:t>
            </w:r>
          </w:p>
          <w:p w14:paraId="279B4EBF" w14:textId="227BFFF3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tabs>
                <w:tab w:val="left" w:pos="1534"/>
              </w:tabs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پاتوفیزیولوژی ایزاوایمونیزاسیون را دریابند و بتوانند طرحی برای بررسی و پیشگیری از آن بریزند</w:t>
            </w:r>
          </w:p>
          <w:p w14:paraId="34206141" w14:textId="77777777" w:rsidR="00661C57" w:rsidRPr="00066E79" w:rsidRDefault="00661C57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3FBF79" w14:textId="0C28B0E2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 و درك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168A1F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4BBD8DB2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7DA15C05" w14:textId="41F1B59D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542E91" w14:textId="70D11A9A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628B492A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39A1BEB9" w14:textId="77777777" w:rsidTr="00661C57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14:paraId="6991E7AF" w14:textId="00BF58E1" w:rsidR="00661C57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28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7C666E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اختلالات رشد جنین:</w:t>
            </w:r>
          </w:p>
          <w:p w14:paraId="1D72083B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72612E" w14:textId="26E79289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با تعریف 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IUGR 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  و 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>SGA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 آشنایی داشته باشند و نحوه تشخیص افتراقی آن ها را بدانند</w:t>
            </w:r>
          </w:p>
          <w:p w14:paraId="7706E5AB" w14:textId="22A7EE37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نحوه برخورد با جنین 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IUGR 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 را بدانند</w:t>
            </w:r>
          </w:p>
          <w:p w14:paraId="5EA5C7A8" w14:textId="38B98222" w:rsidR="00661C57" w:rsidRPr="00066E79" w:rsidRDefault="00661C57" w:rsidP="00E16C7E">
            <w:pPr>
              <w:pStyle w:val="ListParagraph"/>
              <w:numPr>
                <w:ilvl w:val="0"/>
                <w:numId w:val="12"/>
              </w:numPr>
              <w:bidi/>
              <w:rPr>
                <w:rFonts w:ascii="Tahoma" w:hAnsi="Tahoma"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زمان ختم حاملگی جنین </w:t>
            </w:r>
            <w:r w:rsidRPr="00066E79">
              <w:rPr>
                <w:rFonts w:ascii="Tahoma" w:hAnsi="Tahoma" w:cs="B Nazanin"/>
                <w:color w:val="000000"/>
                <w:sz w:val="22"/>
                <w:szCs w:val="22"/>
                <w:lang w:bidi="fa-IR"/>
              </w:rPr>
              <w:t xml:space="preserve">IUGR </w:t>
            </w:r>
            <w:r w:rsidRPr="00066E79">
              <w:rPr>
                <w:rFonts w:ascii="Tahoma" w:hAnsi="Tahoma" w:cs="B Nazanin" w:hint="cs"/>
                <w:color w:val="000000"/>
                <w:sz w:val="22"/>
                <w:szCs w:val="22"/>
                <w:rtl/>
              </w:rPr>
              <w:t xml:space="preserve">  را بدانند</w:t>
            </w:r>
          </w:p>
          <w:p w14:paraId="3AB2893D" w14:textId="77777777" w:rsidR="00661C57" w:rsidRPr="00066E79" w:rsidRDefault="00661C57" w:rsidP="00E16C7E">
            <w:pPr>
              <w:bidi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47BFC6" w14:textId="18E95FA9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 و درك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0791E3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597493D8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51950E3B" w14:textId="6858B243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2DBBAAA7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  <w:rtl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  <w:p w14:paraId="5E4FDEA6" w14:textId="77777777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391D71C1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661C57" w:rsidRPr="00066E79" w14:paraId="6E026AF8" w14:textId="77777777" w:rsidTr="00E16C7E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138E9B3E" w14:textId="77777777" w:rsidR="00661C57" w:rsidRPr="00066E79" w:rsidRDefault="00661C57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7A7F276" w14:textId="5EC640A5" w:rsidR="00661C57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sz w:val="22"/>
                <w:szCs w:val="22"/>
                <w:rtl/>
              </w:rPr>
              <w:t>29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0D98EC" w14:textId="7F1BFF8C" w:rsidR="00661C57" w:rsidRPr="00066E79" w:rsidRDefault="00661C57" w:rsidP="00E16C7E">
            <w:pPr>
              <w:bidi/>
              <w:spacing w:line="228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سرطان رحم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279478" w14:textId="77777777" w:rsidR="00661C57" w:rsidRPr="00066E79" w:rsidRDefault="00661C57" w:rsidP="00E16C7E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اپروچ پایه ای به علل و تشخیص هایپرپلازی آندومتر و کنسرها ترسیم کنند، به خصوص در بیماران پست منوپوز که شکایت از خونریزی دارند</w:t>
            </w:r>
          </w:p>
          <w:p w14:paraId="71B05978" w14:textId="6822AE08" w:rsidR="00661C57" w:rsidRPr="00066E79" w:rsidRDefault="00661C57" w:rsidP="00E16C7E">
            <w:pPr>
              <w:pStyle w:val="ListParagraph"/>
              <w:numPr>
                <w:ilvl w:val="0"/>
                <w:numId w:val="11"/>
              </w:numPr>
              <w:bidi/>
              <w:rPr>
                <w:rFonts w:cs="B Nazanin"/>
                <w:color w:val="000000"/>
                <w:sz w:val="20"/>
                <w:szCs w:val="20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</w:rPr>
              <w:t>ریسک فاکتورها، علائم و نشانه های بالینی و یافته های مربوط به معاینه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5F6561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هدف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</w:t>
            </w:r>
          </w:p>
          <w:p w14:paraId="1565323A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C101B8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0C6BD4A0" w14:textId="77777777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6644A89E" w14:textId="1FC8BD5E" w:rsidR="00661C57" w:rsidRPr="00066E79" w:rsidRDefault="00661C57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7305B586" w14:textId="73157E4F" w:rsidR="00661C57" w:rsidRPr="00066E79" w:rsidRDefault="00661C57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3D11C6BF" w14:textId="77777777" w:rsidR="00661C57" w:rsidRPr="00066E79" w:rsidRDefault="00661C57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E16C7E" w:rsidRPr="00066E79" w14:paraId="587DD196" w14:textId="77777777" w:rsidTr="00B03E0D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7A1C2CDD" w14:textId="1798F722" w:rsidR="00E16C7E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30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A721BB" w14:textId="77777777" w:rsidR="00E16C7E" w:rsidRPr="00066E79" w:rsidRDefault="00E16C7E" w:rsidP="00E16C7E">
            <w:pPr>
              <w:bidi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25F209A1" w14:textId="2AC5D8E1" w:rsidR="00E16C7E" w:rsidRPr="00066E79" w:rsidRDefault="00E16C7E" w:rsidP="00E16C7E">
            <w:pPr>
              <w:bidi/>
              <w:spacing w:line="228" w:lineRule="auto"/>
              <w:rPr>
                <w:rFonts w:ascii="Tahoma" w:hAnsi="Tahoma" w:cs="B Nazanin"/>
                <w:b/>
                <w:bCs/>
                <w:color w:val="000000"/>
                <w:rtl/>
              </w:rPr>
            </w:pPr>
            <w:r w:rsidRPr="00066E79">
              <w:rPr>
                <w:rFonts w:ascii="Tahoma" w:hAnsi="Tahoma" w:cs="B Nazanin" w:hint="cs"/>
                <w:b/>
                <w:bCs/>
                <w:color w:val="000000"/>
                <w:rtl/>
              </w:rPr>
              <w:t>مراقبت های حین زایمان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DF055" w14:textId="77777777" w:rsidR="00E16C7E" w:rsidRPr="00066E79" w:rsidRDefault="00E16C7E" w:rsidP="00E16C7E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مراقبت حین زایمان شامل تریاژ مناسب و تشخیص آن را بدانند</w:t>
            </w:r>
          </w:p>
          <w:p w14:paraId="2E999006" w14:textId="77777777" w:rsidR="00E16C7E" w:rsidRPr="00066E79" w:rsidRDefault="00E16C7E" w:rsidP="00E16C7E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راهکارهای ممکن برای کنترل درد و حالات مختلف احتمالی برای یک زایمان نرماال و نحوه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  <w:softHyphen/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ی پایش مادر و جنین را شرح دهند</w:t>
            </w:r>
          </w:p>
          <w:p w14:paraId="51683C54" w14:textId="3C147BDB" w:rsidR="00E16C7E" w:rsidRPr="00066E79" w:rsidRDefault="00E16C7E" w:rsidP="00E16C7E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اجرای یک زایمان واژینال و اندیکاسیون های سزارین را بدانند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C58E29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هدف</w:t>
            </w:r>
            <w:r w:rsidRPr="00066E79">
              <w:rPr>
                <w:rFonts w:cs="B Nazanin"/>
                <w:color w:val="000000"/>
                <w:sz w:val="22"/>
                <w:szCs w:val="22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2"/>
                <w:szCs w:val="22"/>
                <w:rtl/>
              </w:rPr>
              <w:t>شناختی</w:t>
            </w:r>
          </w:p>
          <w:p w14:paraId="26DF505D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67EBA178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مباحثه ای</w:t>
            </w:r>
          </w:p>
          <w:p w14:paraId="559E6BFB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پرسش و پاسخ</w:t>
            </w:r>
          </w:p>
          <w:p w14:paraId="601ABE33" w14:textId="39A171E6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سخنرانی</w:t>
            </w: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7CFF9020" w14:textId="019B45BF" w:rsidR="00E16C7E" w:rsidRPr="00066E79" w:rsidRDefault="00E16C7E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  <w:r w:rsidRPr="00066E79"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  <w:t>Multimedia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73492783" w14:textId="77777777" w:rsidR="00E16C7E" w:rsidRPr="00066E79" w:rsidRDefault="00E16C7E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E16C7E" w:rsidRPr="00066E79" w14:paraId="476E556F" w14:textId="77777777" w:rsidTr="00B03E0D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3CCF64E9" w14:textId="77777777" w:rsidR="00E16C7E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  <w:p w14:paraId="7B5F2525" w14:textId="77777777" w:rsidR="00E16C7E" w:rsidRPr="00066E79" w:rsidRDefault="00E16C7E" w:rsidP="00E16C7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14:paraId="749C7DE3" w14:textId="56F499C0" w:rsidR="00E16C7E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sz w:val="22"/>
                <w:szCs w:val="22"/>
                <w:rtl/>
              </w:rPr>
              <w:t>31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966055" w14:textId="674A05F7" w:rsidR="00E16C7E" w:rsidRPr="00066E79" w:rsidRDefault="00E16C7E" w:rsidP="00E16C7E">
            <w:pPr>
              <w:bidi/>
              <w:spacing w:line="228" w:lineRule="auto"/>
              <w:rPr>
                <w:rFonts w:ascii="Tahoma" w:hAnsi="Tahoma" w:cs="B Nazanin"/>
                <w:b/>
                <w:bCs/>
                <w:color w:val="000000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پارگی زودرس غشاها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D3D190" w14:textId="77777777" w:rsidR="00E16C7E" w:rsidRPr="00066E79" w:rsidRDefault="00E16C7E" w:rsidP="00E16C7E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عوامل خطر،علل احتمالی و عوارض پارگی زودرس غشاها را ذکر کنند</w:t>
            </w:r>
          </w:p>
          <w:p w14:paraId="621B4C50" w14:textId="77777777" w:rsidR="00E16C7E" w:rsidRPr="00066E79" w:rsidRDefault="00E16C7E" w:rsidP="00E16C7E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یک رویکرد اساسی در مورد ارزیابی و گزینه های مدیریت، از جمله توصیف خطرات و مزایای مدیریت انتظاری را در مقابل زایمان فوری را ترسیم کنند</w:t>
            </w:r>
          </w:p>
          <w:p w14:paraId="4C4B9272" w14:textId="77777777" w:rsidR="00E16C7E" w:rsidRPr="00066E79" w:rsidRDefault="00E16C7E" w:rsidP="00E16C7E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نقش سن حاملگی را در تصمیم گیری ها درک کنند</w:t>
            </w:r>
          </w:p>
          <w:p w14:paraId="4DFA61E3" w14:textId="76FAB6E6" w:rsidR="00E16C7E" w:rsidRPr="00066E79" w:rsidRDefault="00E16C7E" w:rsidP="00315F7F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مانیتورینگ مناسب مادر و جنین در هنگام پارگی زودرس غشاها را توصیف کنند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8A2679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63F29DBD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6D9A34D3" w14:textId="77777777" w:rsidR="00E16C7E" w:rsidRPr="00066E79" w:rsidRDefault="00E16C7E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4FE96256" w14:textId="77777777" w:rsidR="00E16C7E" w:rsidRPr="00066E79" w:rsidRDefault="00E16C7E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E16C7E" w:rsidRPr="00066E79" w14:paraId="44FFAFFD" w14:textId="77777777" w:rsidTr="00B03E0D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</w:tcBorders>
          </w:tcPr>
          <w:p w14:paraId="75A0C3FC" w14:textId="2ABA8110" w:rsidR="00E16C7E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32</w:t>
            </w:r>
          </w:p>
        </w:tc>
        <w:tc>
          <w:tcPr>
            <w:tcW w:w="10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8B7FA0" w14:textId="3A4FD77A" w:rsidR="00E16C7E" w:rsidRPr="00066E79" w:rsidRDefault="00E16C7E" w:rsidP="00E16C7E">
            <w:pPr>
              <w:bidi/>
              <w:spacing w:line="228" w:lineRule="auto"/>
              <w:rPr>
                <w:rFonts w:ascii="Tahoma" w:hAnsi="Tahoma" w:cs="B Nazanin"/>
                <w:b/>
                <w:bCs/>
                <w:color w:val="000000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نئوپلاسم و تروفوبلاستیک حاملگی</w:t>
            </w:r>
          </w:p>
        </w:tc>
        <w:tc>
          <w:tcPr>
            <w:tcW w:w="196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0A3CA3" w14:textId="77777777" w:rsidR="00E16C7E" w:rsidRPr="00066E79" w:rsidRDefault="00E16C7E" w:rsidP="00E16C7E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رویکرد اساسی در تشخیص، مدیریت و پیگیری بیماران مبتلا به نئوپلازی تروفوبلاستیک حاملگی را بدانند</w:t>
            </w:r>
          </w:p>
          <w:p w14:paraId="37C50079" w14:textId="77777777" w:rsidR="00E16C7E" w:rsidRPr="00066E79" w:rsidRDefault="00E16C7E" w:rsidP="00E16C7E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color w:val="000000"/>
                <w:sz w:val="20"/>
                <w:szCs w:val="20"/>
                <w:lang w:bidi="fa-IR"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عوامل خطر، علائم رایج و یافته های معاینه جسمی را ذکر نماید</w:t>
            </w:r>
          </w:p>
          <w:p w14:paraId="09ABF851" w14:textId="2C72F98D" w:rsidR="00E16C7E" w:rsidRPr="00066E79" w:rsidRDefault="00E16C7E" w:rsidP="00E16C7E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تفاوت بارداری مولر و 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>GTN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بدخیم را شرح دهند</w:t>
            </w:r>
          </w:p>
        </w:tc>
        <w:tc>
          <w:tcPr>
            <w:tcW w:w="38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61F114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  <w:bottom w:val="single" w:sz="18" w:space="0" w:color="auto"/>
            </w:tcBorders>
          </w:tcPr>
          <w:p w14:paraId="396A41D7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575" w:type="pct"/>
            <w:tcBorders>
              <w:top w:val="single" w:sz="18" w:space="0" w:color="auto"/>
              <w:bottom w:val="single" w:sz="18" w:space="0" w:color="auto"/>
            </w:tcBorders>
          </w:tcPr>
          <w:p w14:paraId="3C6CAA13" w14:textId="77777777" w:rsidR="00E16C7E" w:rsidRPr="00066E79" w:rsidRDefault="00E16C7E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</w:tcPr>
          <w:p w14:paraId="2FC573FE" w14:textId="77777777" w:rsidR="00E16C7E" w:rsidRPr="00066E79" w:rsidRDefault="00E16C7E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  <w:tr w:rsidR="00E16C7E" w:rsidRPr="00066E79" w14:paraId="7E653E13" w14:textId="77777777" w:rsidTr="00B03E0D">
        <w:trPr>
          <w:trHeight w:val="1251"/>
        </w:trPr>
        <w:tc>
          <w:tcPr>
            <w:tcW w:w="231" w:type="pct"/>
            <w:tcBorders>
              <w:top w:val="single" w:sz="18" w:space="0" w:color="auto"/>
              <w:left w:val="thickThinSmallGap" w:sz="24" w:space="0" w:color="auto"/>
            </w:tcBorders>
          </w:tcPr>
          <w:p w14:paraId="38ED28B2" w14:textId="2ADC47B6" w:rsidR="00E16C7E" w:rsidRPr="00066E79" w:rsidRDefault="00E16C7E" w:rsidP="00E16C7E">
            <w:pPr>
              <w:bidi/>
              <w:spacing w:line="228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33</w:t>
            </w:r>
          </w:p>
        </w:tc>
        <w:tc>
          <w:tcPr>
            <w:tcW w:w="1097" w:type="pct"/>
            <w:tcBorders>
              <w:top w:val="single" w:sz="18" w:space="0" w:color="auto"/>
            </w:tcBorders>
            <w:vAlign w:val="center"/>
          </w:tcPr>
          <w:p w14:paraId="7D3F0CB4" w14:textId="7D93C06C" w:rsidR="00E16C7E" w:rsidRPr="00066E79" w:rsidRDefault="00E16C7E" w:rsidP="00E16C7E">
            <w:pPr>
              <w:bidi/>
              <w:spacing w:line="228" w:lineRule="auto"/>
              <w:rPr>
                <w:rFonts w:ascii="Tahoma" w:hAnsi="Tahoma" w:cs="B Nazanin"/>
                <w:b/>
                <w:bCs/>
                <w:color w:val="000000"/>
                <w:rtl/>
              </w:rPr>
            </w:pPr>
            <w:r w:rsidRPr="00066E79">
              <w:rPr>
                <w:rFonts w:cs="B Nazanin" w:hint="cs"/>
                <w:b/>
                <w:bCs/>
                <w:color w:val="000000"/>
                <w:rtl/>
              </w:rPr>
              <w:t>یائسگی</w:t>
            </w:r>
            <w:r w:rsidR="00DE1441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DE1441" w:rsidRPr="00344143">
              <w:rPr>
                <w:rFonts w:cs="B Nazanin" w:hint="cs"/>
                <w:b/>
                <w:bCs/>
                <w:color w:val="000000"/>
                <w:highlight w:val="yellow"/>
                <w:rtl/>
              </w:rPr>
              <w:t>و بیماری های شایع این دوران و مراقبتهای لازم</w:t>
            </w:r>
            <w:r w:rsidR="00DE1441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961" w:type="pct"/>
            <w:tcBorders>
              <w:top w:val="single" w:sz="18" w:space="0" w:color="auto"/>
            </w:tcBorders>
            <w:vAlign w:val="center"/>
          </w:tcPr>
          <w:p w14:paraId="3FD2DB9E" w14:textId="77777777" w:rsidR="00E16C7E" w:rsidRPr="00066E79" w:rsidRDefault="00E16C7E" w:rsidP="00E16C7E">
            <w:pPr>
              <w:pStyle w:val="ListParagraph"/>
              <w:numPr>
                <w:ilvl w:val="0"/>
                <w:numId w:val="16"/>
              </w:numPr>
              <w:bidi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علائم یائسگی را ذکر نماید</w:t>
            </w:r>
          </w:p>
          <w:p w14:paraId="1740102C" w14:textId="77777777" w:rsidR="00E16C7E" w:rsidRPr="00066E79" w:rsidRDefault="00E16C7E" w:rsidP="00E16C7E">
            <w:pPr>
              <w:pStyle w:val="ListParagraph"/>
              <w:numPr>
                <w:ilvl w:val="0"/>
                <w:numId w:val="16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عوارض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طولانی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مدت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یائسگی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فهرست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کن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</w:t>
            </w:r>
          </w:p>
          <w:p w14:paraId="0FB91E50" w14:textId="77777777" w:rsidR="00E16C7E" w:rsidRPr="00066E79" w:rsidRDefault="00E16C7E" w:rsidP="00E16C7E">
            <w:pPr>
              <w:pStyle w:val="ListParagraph"/>
              <w:numPr>
                <w:ilvl w:val="0"/>
                <w:numId w:val="16"/>
              </w:numPr>
              <w:bidi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اهمیت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تستهاي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غربالگري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بعد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یائسگی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توضیح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ده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</w:t>
            </w:r>
          </w:p>
          <w:p w14:paraId="34824F52" w14:textId="77777777" w:rsidR="00E16C7E" w:rsidRPr="00DE1441" w:rsidRDefault="00E16C7E" w:rsidP="00E16C7E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color w:val="000000"/>
                <w:sz w:val="22"/>
                <w:szCs w:val="22"/>
              </w:rPr>
            </w:pP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فوائد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و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عوارض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احتمالی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هورمون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درمانی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بعد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یائسگی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را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تجزیه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و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تحلیل</w:t>
            </w:r>
            <w:r w:rsidRPr="00066E79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کن</w:t>
            </w:r>
            <w:r w:rsidRPr="00066E79">
              <w:rPr>
                <w:rFonts w:cs="B Nazanin" w:hint="cs"/>
                <w:color w:val="000000"/>
                <w:sz w:val="20"/>
                <w:szCs w:val="20"/>
                <w:rtl/>
              </w:rPr>
              <w:t>ن</w:t>
            </w:r>
            <w:r w:rsidRPr="00066E79">
              <w:rPr>
                <w:rFonts w:cs="B Nazanin"/>
                <w:color w:val="000000"/>
                <w:sz w:val="20"/>
                <w:szCs w:val="20"/>
                <w:rtl/>
              </w:rPr>
              <w:t>د</w:t>
            </w:r>
          </w:p>
          <w:p w14:paraId="6F265065" w14:textId="77777777" w:rsidR="00DE1441" w:rsidRPr="00344143" w:rsidRDefault="00DE1441" w:rsidP="00DE1441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color w:val="000000"/>
                <w:sz w:val="22"/>
                <w:szCs w:val="22"/>
                <w:highlight w:val="yellow"/>
              </w:rPr>
            </w:pPr>
            <w:r w:rsidRPr="00344143">
              <w:rPr>
                <w:rFonts w:cs="B Nazanin" w:hint="cs"/>
                <w:color w:val="000000"/>
                <w:sz w:val="20"/>
                <w:szCs w:val="20"/>
                <w:highlight w:val="yellow"/>
                <w:rtl/>
              </w:rPr>
              <w:t>بیماری زنان و اختلالات کنترل ادرار در سالمندان را بشناسد</w:t>
            </w:r>
          </w:p>
          <w:p w14:paraId="76D73FA3" w14:textId="2A617DC6" w:rsidR="00DE1441" w:rsidRPr="00066E79" w:rsidRDefault="00DE1441" w:rsidP="00DE1441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344143">
              <w:rPr>
                <w:rFonts w:cs="B Nazanin" w:hint="cs"/>
                <w:color w:val="000000"/>
                <w:sz w:val="20"/>
                <w:szCs w:val="20"/>
                <w:highlight w:val="yellow"/>
                <w:rtl/>
              </w:rPr>
              <w:t>مراقبت ها و خدمات سلامت سالمندان را توضیح دهد</w:t>
            </w:r>
            <w:r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83" w:type="pct"/>
            <w:tcBorders>
              <w:top w:val="single" w:sz="18" w:space="0" w:color="auto"/>
            </w:tcBorders>
            <w:vAlign w:val="center"/>
          </w:tcPr>
          <w:p w14:paraId="3AB13FEF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382" w:type="pct"/>
            <w:tcBorders>
              <w:top w:val="single" w:sz="18" w:space="0" w:color="auto"/>
            </w:tcBorders>
          </w:tcPr>
          <w:p w14:paraId="3CEE8712" w14:textId="77777777" w:rsidR="00E16C7E" w:rsidRPr="00066E79" w:rsidRDefault="00E16C7E" w:rsidP="00E16C7E">
            <w:pPr>
              <w:bidi/>
              <w:spacing w:line="228" w:lineRule="auto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575" w:type="pct"/>
            <w:tcBorders>
              <w:top w:val="single" w:sz="18" w:space="0" w:color="auto"/>
            </w:tcBorders>
          </w:tcPr>
          <w:p w14:paraId="25C08FD0" w14:textId="77777777" w:rsidR="00E16C7E" w:rsidRPr="00066E79" w:rsidRDefault="00E16C7E" w:rsidP="00E16C7E">
            <w:pPr>
              <w:bidi/>
              <w:spacing w:line="228" w:lineRule="auto"/>
              <w:rPr>
                <w:rFonts w:asciiTheme="majorBidi" w:hAnsiTheme="majorBidi" w:cstheme="majorBidi"/>
                <w:color w:val="25252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1" w:type="pct"/>
            <w:tcBorders>
              <w:top w:val="single" w:sz="18" w:space="0" w:color="auto"/>
              <w:right w:val="thinThickSmallGap" w:sz="24" w:space="0" w:color="auto"/>
            </w:tcBorders>
          </w:tcPr>
          <w:p w14:paraId="6759E2F8" w14:textId="77777777" w:rsidR="00E16C7E" w:rsidRPr="00066E79" w:rsidRDefault="00E16C7E" w:rsidP="00E16C7E">
            <w:pPr>
              <w:tabs>
                <w:tab w:val="left" w:pos="1534"/>
              </w:tabs>
              <w:bidi/>
              <w:rPr>
                <w:sz w:val="22"/>
                <w:szCs w:val="22"/>
                <w:rtl/>
              </w:rPr>
            </w:pPr>
          </w:p>
        </w:tc>
      </w:tr>
    </w:tbl>
    <w:p w14:paraId="1936FB86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p w14:paraId="6D5C0E88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p w14:paraId="7FA662DA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p w14:paraId="4A39B50D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22E3A2C5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11E81A63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104911FF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5E4428CB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77DDE6AF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16E7B9D8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52D14718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41A14354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62A0BEA9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4BBF4EBB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053C4703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747CE0DB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75CB162F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0B1F072F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40633E29" w14:textId="77777777" w:rsidR="00E16C7E" w:rsidRPr="00066E79" w:rsidRDefault="00E16C7E" w:rsidP="00E16C7E">
      <w:pPr>
        <w:tabs>
          <w:tab w:val="left" w:pos="1534"/>
        </w:tabs>
        <w:bidi/>
        <w:rPr>
          <w:rtl/>
        </w:rPr>
      </w:pPr>
    </w:p>
    <w:p w14:paraId="2D2B3151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p w14:paraId="6D0FCE75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p w14:paraId="12705D23" w14:textId="77777777" w:rsidR="00690E1C" w:rsidRPr="00066E79" w:rsidRDefault="00690E1C" w:rsidP="00E16C7E">
      <w:pPr>
        <w:tabs>
          <w:tab w:val="left" w:pos="1534"/>
        </w:tabs>
        <w:bidi/>
        <w:rPr>
          <w:rtl/>
        </w:rPr>
      </w:pPr>
    </w:p>
    <w:p w14:paraId="160C4944" w14:textId="77777777" w:rsidR="00E16C7E" w:rsidRPr="00066E79" w:rsidRDefault="00E16C7E" w:rsidP="00E16C7E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1" w:color="auto"/>
        </w:pBdr>
        <w:bidi/>
        <w:spacing w:line="228" w:lineRule="auto"/>
        <w:rPr>
          <w:rFonts w:cs="B Nazanin"/>
          <w:color w:val="000000"/>
          <w:sz w:val="26"/>
          <w:szCs w:val="26"/>
          <w:rtl/>
          <w:lang w:bidi="fa-IR"/>
        </w:rPr>
      </w:pPr>
      <w:r w:rsidRPr="00066E79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>منابع درسی مورد استفاده :</w:t>
      </w:r>
    </w:p>
    <w:p w14:paraId="7063673A" w14:textId="77777777" w:rsidR="00E16C7E" w:rsidRPr="00066E79" w:rsidRDefault="00E16C7E" w:rsidP="00E16C7E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1" w:color="auto"/>
        </w:pBdr>
        <w:bidi/>
        <w:spacing w:line="228" w:lineRule="auto"/>
        <w:rPr>
          <w:rFonts w:cs="B Nazanin"/>
          <w:color w:val="000000"/>
          <w:rtl/>
          <w:lang w:bidi="fa-IR"/>
        </w:rPr>
      </w:pPr>
    </w:p>
    <w:p w14:paraId="307C1EBF" w14:textId="77777777" w:rsidR="00E16C7E" w:rsidRPr="00066E79" w:rsidRDefault="00E16C7E" w:rsidP="00E16C7E">
      <w:pPr>
        <w:pBdr>
          <w:top w:val="thinThickSmallGap" w:sz="24" w:space="0" w:color="auto"/>
          <w:left w:val="thinThickSmallGap" w:sz="24" w:space="0" w:color="auto"/>
          <w:bottom w:val="thickThinSmallGap" w:sz="24" w:space="1" w:color="auto"/>
          <w:right w:val="thickThinSmallGap" w:sz="24" w:space="1" w:color="auto"/>
        </w:pBdr>
        <w:bidi/>
        <w:spacing w:line="228" w:lineRule="auto"/>
        <w:rPr>
          <w:rFonts w:cs="B Nazanin"/>
          <w:b/>
          <w:bCs/>
          <w:color w:val="000000"/>
          <w:rtl/>
        </w:rPr>
      </w:pPr>
      <w:r w:rsidRPr="00066E79">
        <w:rPr>
          <w:rFonts w:cs="B Nazanin" w:hint="cs"/>
          <w:rtl/>
          <w:lang w:bidi="fa-IR"/>
        </w:rPr>
        <w:t>-دنفورث(2008)</w:t>
      </w:r>
      <w:r w:rsidRPr="00066E79">
        <w:rPr>
          <w:rFonts w:cs="B Nazanin" w:hint="cs"/>
          <w:sz w:val="26"/>
          <w:szCs w:val="26"/>
          <w:rtl/>
        </w:rPr>
        <w:t>-ویلیام</w:t>
      </w:r>
      <w:r w:rsidRPr="00066E79">
        <w:rPr>
          <w:rFonts w:cs="B Nazanin" w:hint="cs"/>
          <w:sz w:val="26"/>
          <w:szCs w:val="26"/>
          <w:rtl/>
          <w:lang w:bidi="fa-IR"/>
        </w:rPr>
        <w:t>ز</w:t>
      </w:r>
      <w:r w:rsidRPr="00066E79">
        <w:rPr>
          <w:rFonts w:cs="B Nazanin"/>
          <w:lang w:bidi="fa-IR"/>
        </w:rPr>
        <w:t>(</w:t>
      </w:r>
      <w:r w:rsidRPr="00066E79">
        <w:rPr>
          <w:rFonts w:cs="B Nazanin"/>
          <w:sz w:val="20"/>
          <w:szCs w:val="20"/>
          <w:lang w:bidi="fa-IR"/>
        </w:rPr>
        <w:t>2018</w:t>
      </w:r>
      <w:r w:rsidRPr="00066E79">
        <w:rPr>
          <w:rFonts w:cs="B Nazanin"/>
          <w:lang w:bidi="fa-IR"/>
        </w:rPr>
        <w:t>)</w:t>
      </w:r>
      <w:r w:rsidRPr="00066E79">
        <w:rPr>
          <w:rFonts w:cs="B Nazanin" w:hint="cs"/>
          <w:sz w:val="26"/>
          <w:szCs w:val="26"/>
          <w:rtl/>
        </w:rPr>
        <w:t xml:space="preserve"> </w:t>
      </w:r>
      <w:r w:rsidRPr="00066E79">
        <w:rPr>
          <w:rFonts w:hint="cs"/>
          <w:sz w:val="26"/>
          <w:szCs w:val="26"/>
          <w:rtl/>
        </w:rPr>
        <w:t>–</w:t>
      </w:r>
      <w:r w:rsidRPr="00066E79">
        <w:rPr>
          <w:rFonts w:cs="B Nazanin" w:hint="cs"/>
          <w:sz w:val="26"/>
          <w:szCs w:val="26"/>
          <w:rtl/>
        </w:rPr>
        <w:t xml:space="preserve"> اسپیروف(</w:t>
      </w:r>
      <w:r w:rsidRPr="00066E79">
        <w:rPr>
          <w:rFonts w:cs="B Nazanin" w:hint="cs"/>
          <w:sz w:val="22"/>
          <w:szCs w:val="22"/>
          <w:rtl/>
        </w:rPr>
        <w:t xml:space="preserve">2020)- </w:t>
      </w:r>
      <w:r w:rsidRPr="00066E79">
        <w:rPr>
          <w:rFonts w:cs="B Nazanin" w:hint="cs"/>
          <w:sz w:val="22"/>
          <w:szCs w:val="22"/>
          <w:rtl/>
          <w:lang w:bidi="fa-IR"/>
        </w:rPr>
        <w:t>نواک (2020)</w:t>
      </w:r>
      <w:r w:rsidRPr="00066E79">
        <w:rPr>
          <w:rFonts w:cs="B Nazanin" w:hint="cs"/>
          <w:rtl/>
          <w:lang w:bidi="fa-IR"/>
        </w:rPr>
        <w:t>-بک من (2019)</w:t>
      </w:r>
    </w:p>
    <w:p w14:paraId="24B456D6" w14:textId="77777777" w:rsidR="00E16C7E" w:rsidRPr="00066E79" w:rsidRDefault="00E16C7E" w:rsidP="00E16C7E">
      <w:pPr>
        <w:pBdr>
          <w:top w:val="thinThickSmallGap" w:sz="24" w:space="0" w:color="auto"/>
          <w:left w:val="thinThickSmallGap" w:sz="24" w:space="0" w:color="auto"/>
          <w:bottom w:val="thickThinSmallGap" w:sz="24" w:space="1" w:color="auto"/>
          <w:right w:val="thickThinSmallGap" w:sz="24" w:space="1" w:color="auto"/>
        </w:pBdr>
        <w:bidi/>
        <w:spacing w:line="228" w:lineRule="auto"/>
        <w:rPr>
          <w:rFonts w:cs="B Nazanin"/>
          <w:color w:val="000000"/>
          <w:rtl/>
          <w:lang w:bidi="fa-IR"/>
        </w:rPr>
      </w:pPr>
    </w:p>
    <w:p w14:paraId="3574143A" w14:textId="77777777" w:rsidR="00E16C7E" w:rsidRPr="00066E79" w:rsidRDefault="00E16C7E" w:rsidP="00E16C7E">
      <w:pPr>
        <w:pBdr>
          <w:top w:val="thinThickSmallGap" w:sz="24" w:space="0" w:color="auto"/>
          <w:left w:val="thinThickSmallGap" w:sz="24" w:space="0" w:color="auto"/>
          <w:bottom w:val="thickThinSmallGap" w:sz="24" w:space="1" w:color="auto"/>
          <w:right w:val="thickThinSmallGap" w:sz="24" w:space="1" w:color="auto"/>
        </w:pBdr>
        <w:bidi/>
        <w:spacing w:line="228" w:lineRule="auto"/>
        <w:rPr>
          <w:rFonts w:cs="B Nazanin"/>
          <w:b/>
          <w:bCs/>
          <w:color w:val="000000"/>
          <w:lang w:bidi="fa-IR"/>
        </w:rPr>
      </w:pPr>
    </w:p>
    <w:p w14:paraId="4138CFA9" w14:textId="77777777" w:rsidR="00E16C7E" w:rsidRPr="00066E79" w:rsidRDefault="00E16C7E" w:rsidP="00E16C7E">
      <w:pPr>
        <w:bidi/>
        <w:spacing w:line="228" w:lineRule="auto"/>
        <w:rPr>
          <w:rFonts w:cs="B Nazanin"/>
          <w:color w:val="000000"/>
          <w:rtl/>
          <w:lang w:bidi="fa-IR"/>
        </w:rPr>
      </w:pPr>
    </w:p>
    <w:p w14:paraId="3B835106" w14:textId="77777777" w:rsidR="00E16C7E" w:rsidRPr="00066E79" w:rsidRDefault="00E16C7E" w:rsidP="00E16C7E">
      <w:pPr>
        <w:bidi/>
        <w:spacing w:line="228" w:lineRule="auto"/>
        <w:rPr>
          <w:rFonts w:cs="B Nazanin"/>
          <w:color w:val="000000"/>
          <w:rtl/>
          <w:lang w:bidi="fa-IR"/>
        </w:rPr>
      </w:pPr>
    </w:p>
    <w:p w14:paraId="37C829B9" w14:textId="77777777" w:rsidR="00E16C7E" w:rsidRPr="00066E79" w:rsidRDefault="00E16C7E" w:rsidP="00E16C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spacing w:line="228" w:lineRule="auto"/>
        <w:rPr>
          <w:rFonts w:cs="B Nazanin"/>
          <w:color w:val="000000"/>
          <w:sz w:val="26"/>
          <w:szCs w:val="26"/>
          <w:rtl/>
          <w:lang w:bidi="fa-IR"/>
        </w:rPr>
      </w:pPr>
      <w:r w:rsidRPr="00066E79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>نحوه ارزشیابی (همراه با سهم هر آیتم):</w:t>
      </w:r>
    </w:p>
    <w:p w14:paraId="14F5702E" w14:textId="77777777" w:rsidR="00E16C7E" w:rsidRPr="00066E79" w:rsidRDefault="00E16C7E" w:rsidP="00E16C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spacing w:line="228" w:lineRule="auto"/>
        <w:rPr>
          <w:rFonts w:cs="B Nazanin"/>
          <w:b/>
          <w:bCs/>
          <w:color w:val="000000"/>
          <w:rtl/>
          <w:lang w:bidi="fa-IR"/>
        </w:rPr>
      </w:pPr>
      <w:r w:rsidRPr="00066E79">
        <w:rPr>
          <w:rFonts w:cs="B Nazanin" w:hint="cs"/>
          <w:b/>
          <w:bCs/>
          <w:color w:val="000000"/>
          <w:rtl/>
          <w:lang w:bidi="fa-IR"/>
        </w:rPr>
        <w:t>امتحان میان ترم                                       15 %</w:t>
      </w:r>
    </w:p>
    <w:p w14:paraId="26DD639D" w14:textId="77777777" w:rsidR="00E16C7E" w:rsidRPr="00066E79" w:rsidRDefault="00E16C7E" w:rsidP="00E16C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spacing w:line="228" w:lineRule="auto"/>
        <w:rPr>
          <w:rFonts w:cs="B Nazanin"/>
          <w:b/>
          <w:bCs/>
          <w:color w:val="000000"/>
          <w:rtl/>
          <w:lang w:bidi="fa-IR"/>
        </w:rPr>
      </w:pPr>
      <w:r w:rsidRPr="00066E79">
        <w:rPr>
          <w:rFonts w:cs="B Nazanin" w:hint="cs"/>
          <w:b/>
          <w:bCs/>
          <w:color w:val="000000"/>
          <w:rtl/>
          <w:lang w:bidi="fa-IR"/>
        </w:rPr>
        <w:t>پرسش و پاسخ در پایان جلسات حضوری  10%</w:t>
      </w:r>
    </w:p>
    <w:p w14:paraId="16433BC7" w14:textId="77777777" w:rsidR="00E16C7E" w:rsidRPr="00E46C3C" w:rsidRDefault="00E16C7E" w:rsidP="00E16C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spacing w:line="228" w:lineRule="auto"/>
        <w:rPr>
          <w:rFonts w:cs="B Nazanin"/>
          <w:b/>
          <w:bCs/>
          <w:color w:val="000000"/>
          <w:rtl/>
          <w:lang w:bidi="fa-IR"/>
        </w:rPr>
      </w:pPr>
      <w:r w:rsidRPr="00066E79">
        <w:rPr>
          <w:rFonts w:cs="B Nazanin" w:hint="cs"/>
          <w:b/>
          <w:bCs/>
          <w:color w:val="000000"/>
          <w:rtl/>
          <w:lang w:bidi="fa-IR"/>
        </w:rPr>
        <w:t>امتحان پایان ترم                                      75%</w:t>
      </w:r>
    </w:p>
    <w:p w14:paraId="2C590E8C" w14:textId="77777777" w:rsidR="00E16C7E" w:rsidRPr="00E46C3C" w:rsidRDefault="00E16C7E" w:rsidP="00E16C7E">
      <w:pPr>
        <w:bidi/>
        <w:spacing w:line="228" w:lineRule="auto"/>
        <w:rPr>
          <w:rFonts w:cs="B Nazanin"/>
          <w:color w:val="000000"/>
          <w:rtl/>
          <w:lang w:bidi="fa-IR"/>
        </w:rPr>
      </w:pPr>
    </w:p>
    <w:p w14:paraId="6F8FCEBF" w14:textId="77777777" w:rsidR="00E16C7E" w:rsidRDefault="00E16C7E" w:rsidP="00E16C7E">
      <w:pPr>
        <w:tabs>
          <w:tab w:val="left" w:pos="1534"/>
        </w:tabs>
        <w:bidi/>
        <w:rPr>
          <w:rtl/>
        </w:rPr>
      </w:pPr>
    </w:p>
    <w:p w14:paraId="7AFB76EF" w14:textId="77777777" w:rsidR="00E16C7E" w:rsidRDefault="00E16C7E" w:rsidP="00E16C7E">
      <w:pPr>
        <w:tabs>
          <w:tab w:val="left" w:pos="1534"/>
        </w:tabs>
        <w:bidi/>
        <w:rPr>
          <w:rtl/>
        </w:rPr>
      </w:pPr>
    </w:p>
    <w:p w14:paraId="1C0EB147" w14:textId="77777777" w:rsidR="00E16C7E" w:rsidRDefault="00E16C7E" w:rsidP="00E16C7E">
      <w:pPr>
        <w:tabs>
          <w:tab w:val="left" w:pos="1534"/>
        </w:tabs>
        <w:bidi/>
        <w:rPr>
          <w:rtl/>
        </w:rPr>
      </w:pPr>
    </w:p>
    <w:p w14:paraId="7AB3AD68" w14:textId="77777777" w:rsidR="00E16C7E" w:rsidRDefault="00E16C7E" w:rsidP="00E16C7E">
      <w:pPr>
        <w:tabs>
          <w:tab w:val="left" w:pos="1534"/>
        </w:tabs>
        <w:bidi/>
        <w:rPr>
          <w:rtl/>
        </w:rPr>
      </w:pPr>
    </w:p>
    <w:p w14:paraId="5A106CF6" w14:textId="77777777" w:rsidR="00E16C7E" w:rsidRDefault="00E16C7E" w:rsidP="00E16C7E">
      <w:pPr>
        <w:tabs>
          <w:tab w:val="left" w:pos="1534"/>
        </w:tabs>
        <w:bidi/>
        <w:rPr>
          <w:rtl/>
        </w:rPr>
      </w:pPr>
    </w:p>
    <w:p w14:paraId="4330EEB6" w14:textId="77777777" w:rsidR="00E16C7E" w:rsidRDefault="00E16C7E" w:rsidP="00E16C7E">
      <w:pPr>
        <w:tabs>
          <w:tab w:val="left" w:pos="1534"/>
        </w:tabs>
        <w:bidi/>
        <w:rPr>
          <w:rtl/>
        </w:rPr>
      </w:pPr>
    </w:p>
    <w:p w14:paraId="474291AF" w14:textId="77777777" w:rsidR="00E16C7E" w:rsidRDefault="00E16C7E" w:rsidP="00E16C7E">
      <w:pPr>
        <w:tabs>
          <w:tab w:val="left" w:pos="1534"/>
        </w:tabs>
        <w:bidi/>
        <w:rPr>
          <w:rtl/>
        </w:rPr>
      </w:pPr>
    </w:p>
    <w:p w14:paraId="7BB1BA4A" w14:textId="77777777" w:rsidR="00690E1C" w:rsidRPr="009730FE" w:rsidRDefault="00690E1C" w:rsidP="00E16C7E">
      <w:pPr>
        <w:tabs>
          <w:tab w:val="left" w:pos="1534"/>
        </w:tabs>
        <w:bidi/>
      </w:pPr>
    </w:p>
    <w:sectPr w:rsidR="00690E1C" w:rsidRPr="009730FE" w:rsidSect="00FC1109">
      <w:headerReference w:type="default" r:id="rId8"/>
      <w:pgSz w:w="15840" w:h="12240" w:orient="landscape"/>
      <w:pgMar w:top="426" w:right="672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941A9" w14:textId="77777777" w:rsidR="00803215" w:rsidRDefault="00803215" w:rsidP="009730FE">
      <w:r>
        <w:separator/>
      </w:r>
    </w:p>
  </w:endnote>
  <w:endnote w:type="continuationSeparator" w:id="0">
    <w:p w14:paraId="6BFF94E7" w14:textId="77777777" w:rsidR="00803215" w:rsidRDefault="00803215" w:rsidP="0097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6C1D1" w14:textId="77777777" w:rsidR="00803215" w:rsidRDefault="00803215" w:rsidP="009730FE">
      <w:r>
        <w:separator/>
      </w:r>
    </w:p>
  </w:footnote>
  <w:footnote w:type="continuationSeparator" w:id="0">
    <w:p w14:paraId="10826F95" w14:textId="77777777" w:rsidR="00803215" w:rsidRDefault="00803215" w:rsidP="009730FE">
      <w:r>
        <w:continuationSeparator/>
      </w:r>
    </w:p>
  </w:footnote>
  <w:footnote w:id="1">
    <w:p w14:paraId="512E783B" w14:textId="77777777" w:rsidR="00661C57" w:rsidRDefault="00661C57" w:rsidP="00690E1C">
      <w:pPr>
        <w:pStyle w:val="FootnoteText"/>
        <w:bidi/>
        <w:rPr>
          <w:rtl/>
          <w:lang w:bidi="fa-IR"/>
        </w:rPr>
      </w:pPr>
      <w:r w:rsidRPr="001374C8">
        <w:rPr>
          <w:rStyle w:val="FootnoteReference"/>
        </w:rPr>
        <w:sym w:font="Symbol" w:char="F02A"/>
      </w:r>
      <w:r>
        <w:t xml:space="preserve"> </w:t>
      </w:r>
      <w:r w:rsidRPr="001A7FC9">
        <w:rPr>
          <w:rFonts w:cs="B Mitra" w:hint="cs"/>
          <w:rtl/>
          <w:lang w:bidi="fa-IR"/>
        </w:rPr>
        <w:t xml:space="preserve">روش یاددهی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یادگیری می</w:t>
      </w:r>
      <w:r w:rsidRPr="001A7FC9">
        <w:rPr>
          <w:rFonts w:cs="B Mitra" w:hint="cs"/>
          <w:rtl/>
          <w:lang w:bidi="fa-IR"/>
        </w:rPr>
        <w:softHyphen/>
        <w:t>تواند شامل: سخنرانی، مباحثه</w:t>
      </w:r>
      <w:r w:rsidRPr="001A7FC9">
        <w:rPr>
          <w:rFonts w:cs="B Mitra" w:hint="cs"/>
          <w:rtl/>
          <w:lang w:bidi="fa-IR"/>
        </w:rPr>
        <w:softHyphen/>
        <w:t xml:space="preserve">ای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گروهی کوچک، نمایشی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حل مسئله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پرسش و پاسخ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گردش علمی، آزمایشی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30372" w14:textId="77777777" w:rsidR="00661C57" w:rsidRPr="003532CC" w:rsidRDefault="00661C57" w:rsidP="009730FE">
    <w:pPr>
      <w:bidi/>
      <w:spacing w:line="228" w:lineRule="auto"/>
      <w:jc w:val="center"/>
      <w:rPr>
        <w:rFonts w:cs="B Nazanin"/>
        <w:b/>
        <w:bCs/>
        <w:color w:val="000000"/>
        <w:rtl/>
        <w:lang w:bidi="fa-I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98DCD" wp14:editId="3F01E5FD">
          <wp:simplePos x="0" y="0"/>
          <wp:positionH relativeFrom="margin">
            <wp:posOffset>-179070</wp:posOffset>
          </wp:positionH>
          <wp:positionV relativeFrom="margin">
            <wp:posOffset>-1082040</wp:posOffset>
          </wp:positionV>
          <wp:extent cx="1302385" cy="888365"/>
          <wp:effectExtent l="0" t="0" r="0" b="6985"/>
          <wp:wrapSquare wrapText="bothSides"/>
          <wp:docPr id="3" name="Picture 3" descr="AARRM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ARRM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6E0DFB2" wp14:editId="3BF27FC3">
          <wp:simplePos x="0" y="0"/>
          <wp:positionH relativeFrom="margin">
            <wp:posOffset>8355965</wp:posOffset>
          </wp:positionH>
          <wp:positionV relativeFrom="margin">
            <wp:posOffset>-1087120</wp:posOffset>
          </wp:positionV>
          <wp:extent cx="1173480" cy="939165"/>
          <wp:effectExtent l="0" t="0" r="7620" b="0"/>
          <wp:wrapSquare wrapText="bothSides"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2CC">
      <w:rPr>
        <w:rFonts w:cs="B Nazanin" w:hint="cs"/>
        <w:b/>
        <w:bCs/>
        <w:color w:val="000000"/>
        <w:rtl/>
        <w:lang w:bidi="fa-IR"/>
      </w:rPr>
      <w:t xml:space="preserve">معاونت آموزشی - مرکز مطالعات و توسعه آموزش </w:t>
    </w:r>
    <w:r>
      <w:rPr>
        <w:rFonts w:cs="B Nazanin" w:hint="cs"/>
        <w:b/>
        <w:bCs/>
        <w:color w:val="000000"/>
        <w:rtl/>
        <w:lang w:bidi="fa-IR"/>
      </w:rPr>
      <w:t xml:space="preserve">علوم </w:t>
    </w:r>
    <w:r w:rsidRPr="003532CC">
      <w:rPr>
        <w:rFonts w:cs="B Nazanin" w:hint="cs"/>
        <w:b/>
        <w:bCs/>
        <w:color w:val="000000"/>
        <w:rtl/>
        <w:lang w:bidi="fa-IR"/>
      </w:rPr>
      <w:t>پزشکی دانشگاه علوم پزشکی خراسان شمالی</w:t>
    </w:r>
  </w:p>
  <w:p w14:paraId="2E37CD9C" w14:textId="77777777" w:rsidR="00661C57" w:rsidRDefault="00661C57" w:rsidP="009730FE">
    <w:pPr>
      <w:pStyle w:val="Header"/>
      <w:bidi/>
      <w:jc w:val="center"/>
      <w:rPr>
        <w:rFonts w:cs="B Nazanin"/>
        <w:b/>
        <w:bCs/>
        <w:color w:val="000000"/>
        <w:sz w:val="32"/>
        <w:szCs w:val="32"/>
        <w:lang w:bidi="fa-IR"/>
      </w:rPr>
    </w:pPr>
    <w:r w:rsidRPr="001E52E0">
      <w:rPr>
        <w:rFonts w:cs="B Nazanin" w:hint="cs"/>
        <w:b/>
        <w:bCs/>
        <w:color w:val="000000"/>
        <w:sz w:val="32"/>
        <w:szCs w:val="32"/>
        <w:rtl/>
        <w:lang w:bidi="fa-IR"/>
      </w:rPr>
      <w:t xml:space="preserve">فرم طرح درس </w:t>
    </w:r>
  </w:p>
  <w:p w14:paraId="2DD79F0F" w14:textId="77777777" w:rsidR="00661C57" w:rsidRDefault="00661C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4C7"/>
    <w:multiLevelType w:val="hybridMultilevel"/>
    <w:tmpl w:val="0CD4721C"/>
    <w:lvl w:ilvl="0" w:tplc="8A08E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72F40"/>
    <w:multiLevelType w:val="hybridMultilevel"/>
    <w:tmpl w:val="DE7AB25E"/>
    <w:lvl w:ilvl="0" w:tplc="F1F27B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A7AFB"/>
    <w:multiLevelType w:val="hybridMultilevel"/>
    <w:tmpl w:val="935A740E"/>
    <w:lvl w:ilvl="0" w:tplc="58D43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C451D"/>
    <w:multiLevelType w:val="hybridMultilevel"/>
    <w:tmpl w:val="6062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36CE8"/>
    <w:multiLevelType w:val="hybridMultilevel"/>
    <w:tmpl w:val="1764A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4AA"/>
    <w:multiLevelType w:val="hybridMultilevel"/>
    <w:tmpl w:val="1F265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D0432"/>
    <w:multiLevelType w:val="hybridMultilevel"/>
    <w:tmpl w:val="3CFCD8EA"/>
    <w:lvl w:ilvl="0" w:tplc="95F434A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56C9F"/>
    <w:multiLevelType w:val="hybridMultilevel"/>
    <w:tmpl w:val="FAB6A9D0"/>
    <w:lvl w:ilvl="0" w:tplc="AD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063C7"/>
    <w:multiLevelType w:val="hybridMultilevel"/>
    <w:tmpl w:val="F30460C8"/>
    <w:lvl w:ilvl="0" w:tplc="9C4807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C381D"/>
    <w:multiLevelType w:val="hybridMultilevel"/>
    <w:tmpl w:val="A440CB3C"/>
    <w:lvl w:ilvl="0" w:tplc="20582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827C8"/>
    <w:multiLevelType w:val="hybridMultilevel"/>
    <w:tmpl w:val="C23A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508F"/>
    <w:multiLevelType w:val="hybridMultilevel"/>
    <w:tmpl w:val="C1AA17A0"/>
    <w:lvl w:ilvl="0" w:tplc="58D43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B4E82"/>
    <w:multiLevelType w:val="hybridMultilevel"/>
    <w:tmpl w:val="4B0EE38E"/>
    <w:lvl w:ilvl="0" w:tplc="28ACCA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F22EE"/>
    <w:multiLevelType w:val="hybridMultilevel"/>
    <w:tmpl w:val="C23A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65DDE"/>
    <w:multiLevelType w:val="hybridMultilevel"/>
    <w:tmpl w:val="2534AFFE"/>
    <w:lvl w:ilvl="0" w:tplc="9E9A0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241E9"/>
    <w:multiLevelType w:val="hybridMultilevel"/>
    <w:tmpl w:val="74E29BA6"/>
    <w:lvl w:ilvl="0" w:tplc="47645E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2"/>
  </w:num>
  <w:num w:numId="8">
    <w:abstractNumId w:val="15"/>
  </w:num>
  <w:num w:numId="9">
    <w:abstractNumId w:val="2"/>
  </w:num>
  <w:num w:numId="10">
    <w:abstractNumId w:val="8"/>
  </w:num>
  <w:num w:numId="11">
    <w:abstractNumId w:val="0"/>
  </w:num>
  <w:num w:numId="12">
    <w:abstractNumId w:val="14"/>
  </w:num>
  <w:num w:numId="13">
    <w:abstractNumId w:val="1"/>
  </w:num>
  <w:num w:numId="14">
    <w:abstractNumId w:val="1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FE"/>
    <w:rsid w:val="00000E8D"/>
    <w:rsid w:val="000204B2"/>
    <w:rsid w:val="00041F8A"/>
    <w:rsid w:val="00050854"/>
    <w:rsid w:val="00053C3C"/>
    <w:rsid w:val="00066E79"/>
    <w:rsid w:val="000B1309"/>
    <w:rsid w:val="000D734A"/>
    <w:rsid w:val="000E61AF"/>
    <w:rsid w:val="001217E7"/>
    <w:rsid w:val="00122408"/>
    <w:rsid w:val="00151257"/>
    <w:rsid w:val="00186E1F"/>
    <w:rsid w:val="001E19E6"/>
    <w:rsid w:val="001E66FC"/>
    <w:rsid w:val="0023595E"/>
    <w:rsid w:val="00263026"/>
    <w:rsid w:val="00265922"/>
    <w:rsid w:val="00265EA2"/>
    <w:rsid w:val="00274672"/>
    <w:rsid w:val="00277760"/>
    <w:rsid w:val="00284C31"/>
    <w:rsid w:val="00294689"/>
    <w:rsid w:val="002A25D3"/>
    <w:rsid w:val="002B6F57"/>
    <w:rsid w:val="002B7E8B"/>
    <w:rsid w:val="002C4C0A"/>
    <w:rsid w:val="002F74DB"/>
    <w:rsid w:val="003036FA"/>
    <w:rsid w:val="00315F7F"/>
    <w:rsid w:val="00333B2F"/>
    <w:rsid w:val="00344143"/>
    <w:rsid w:val="00352676"/>
    <w:rsid w:val="00354FF1"/>
    <w:rsid w:val="003B2694"/>
    <w:rsid w:val="003E5ECD"/>
    <w:rsid w:val="003F535C"/>
    <w:rsid w:val="0040255A"/>
    <w:rsid w:val="00432482"/>
    <w:rsid w:val="00444076"/>
    <w:rsid w:val="00452CFE"/>
    <w:rsid w:val="00467BBD"/>
    <w:rsid w:val="004A0D61"/>
    <w:rsid w:val="004C1299"/>
    <w:rsid w:val="004E6A76"/>
    <w:rsid w:val="0050026A"/>
    <w:rsid w:val="00510D46"/>
    <w:rsid w:val="005242C7"/>
    <w:rsid w:val="0054274D"/>
    <w:rsid w:val="0057723A"/>
    <w:rsid w:val="005772E1"/>
    <w:rsid w:val="00597DA7"/>
    <w:rsid w:val="005A1856"/>
    <w:rsid w:val="005C5CD5"/>
    <w:rsid w:val="005C73DC"/>
    <w:rsid w:val="005D071B"/>
    <w:rsid w:val="005E3F44"/>
    <w:rsid w:val="005F31FF"/>
    <w:rsid w:val="00625C80"/>
    <w:rsid w:val="006410AF"/>
    <w:rsid w:val="00647DB8"/>
    <w:rsid w:val="00661C57"/>
    <w:rsid w:val="006631E8"/>
    <w:rsid w:val="00690E1C"/>
    <w:rsid w:val="006A03DF"/>
    <w:rsid w:val="006D558C"/>
    <w:rsid w:val="00723B0C"/>
    <w:rsid w:val="007502C4"/>
    <w:rsid w:val="00764234"/>
    <w:rsid w:val="007725AB"/>
    <w:rsid w:val="007819A0"/>
    <w:rsid w:val="007A6B66"/>
    <w:rsid w:val="007D2D3B"/>
    <w:rsid w:val="007F541C"/>
    <w:rsid w:val="00803215"/>
    <w:rsid w:val="008230B5"/>
    <w:rsid w:val="00857372"/>
    <w:rsid w:val="008737DE"/>
    <w:rsid w:val="00874849"/>
    <w:rsid w:val="008A286E"/>
    <w:rsid w:val="008D1CDB"/>
    <w:rsid w:val="008D6FC8"/>
    <w:rsid w:val="008E1F23"/>
    <w:rsid w:val="008F3C57"/>
    <w:rsid w:val="009155B0"/>
    <w:rsid w:val="00916356"/>
    <w:rsid w:val="00942505"/>
    <w:rsid w:val="009730FE"/>
    <w:rsid w:val="009A7C0F"/>
    <w:rsid w:val="009B1FB2"/>
    <w:rsid w:val="009C1AB9"/>
    <w:rsid w:val="009D19E9"/>
    <w:rsid w:val="009E49FE"/>
    <w:rsid w:val="009E7D73"/>
    <w:rsid w:val="009F5B7C"/>
    <w:rsid w:val="00A07CA4"/>
    <w:rsid w:val="00A82A84"/>
    <w:rsid w:val="00A82A86"/>
    <w:rsid w:val="00A8321E"/>
    <w:rsid w:val="00A97060"/>
    <w:rsid w:val="00AC7D42"/>
    <w:rsid w:val="00AD234F"/>
    <w:rsid w:val="00B134CF"/>
    <w:rsid w:val="00B2239D"/>
    <w:rsid w:val="00B53FA2"/>
    <w:rsid w:val="00B61C67"/>
    <w:rsid w:val="00B75B28"/>
    <w:rsid w:val="00B77156"/>
    <w:rsid w:val="00B900C2"/>
    <w:rsid w:val="00B92B4B"/>
    <w:rsid w:val="00BE5F5B"/>
    <w:rsid w:val="00C0220F"/>
    <w:rsid w:val="00C052EC"/>
    <w:rsid w:val="00C523F4"/>
    <w:rsid w:val="00C634BE"/>
    <w:rsid w:val="00C73376"/>
    <w:rsid w:val="00CA1668"/>
    <w:rsid w:val="00CB4897"/>
    <w:rsid w:val="00CE6106"/>
    <w:rsid w:val="00D0162A"/>
    <w:rsid w:val="00D40CEB"/>
    <w:rsid w:val="00D55F3B"/>
    <w:rsid w:val="00D76F36"/>
    <w:rsid w:val="00DA3768"/>
    <w:rsid w:val="00DB1C72"/>
    <w:rsid w:val="00DC704D"/>
    <w:rsid w:val="00DD12DB"/>
    <w:rsid w:val="00DD5322"/>
    <w:rsid w:val="00DE1441"/>
    <w:rsid w:val="00E0044B"/>
    <w:rsid w:val="00E038D8"/>
    <w:rsid w:val="00E15057"/>
    <w:rsid w:val="00E16C7E"/>
    <w:rsid w:val="00E16DDE"/>
    <w:rsid w:val="00E220CD"/>
    <w:rsid w:val="00E349EA"/>
    <w:rsid w:val="00EC7215"/>
    <w:rsid w:val="00ED3263"/>
    <w:rsid w:val="00ED52E6"/>
    <w:rsid w:val="00F04F68"/>
    <w:rsid w:val="00F25843"/>
    <w:rsid w:val="00F3703B"/>
    <w:rsid w:val="00F638DD"/>
    <w:rsid w:val="00F70D52"/>
    <w:rsid w:val="00FC1109"/>
    <w:rsid w:val="00FE1B3F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C1A0B"/>
  <w15:docId w15:val="{B0348DBE-F54E-4D41-A833-99C27645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73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30FE"/>
  </w:style>
  <w:style w:type="paragraph" w:styleId="Footer">
    <w:name w:val="footer"/>
    <w:basedOn w:val="Normal"/>
    <w:link w:val="FooterChar"/>
    <w:uiPriority w:val="99"/>
    <w:unhideWhenUsed/>
    <w:rsid w:val="00973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0FE"/>
  </w:style>
  <w:style w:type="paragraph" w:styleId="BalloonText">
    <w:name w:val="Balloon Text"/>
    <w:basedOn w:val="Normal"/>
    <w:link w:val="BalloonTextChar"/>
    <w:uiPriority w:val="99"/>
    <w:semiHidden/>
    <w:unhideWhenUsed/>
    <w:rsid w:val="00973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9730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730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9730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432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B9921-F40B-405E-AFB3-B936B547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9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افشان سادات فخر طه</dc:creator>
  <cp:lastModifiedBy>زهره براتی پور کوشکی</cp:lastModifiedBy>
  <cp:revision>33</cp:revision>
  <cp:lastPrinted>2021-12-15T09:19:00Z</cp:lastPrinted>
  <dcterms:created xsi:type="dcterms:W3CDTF">2021-05-22T08:20:00Z</dcterms:created>
  <dcterms:modified xsi:type="dcterms:W3CDTF">2023-12-26T05:30:00Z</dcterms:modified>
</cp:coreProperties>
</file>